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DCE" w:rsidRDefault="00237ACA">
      <w:pPr>
        <w:snapToGrid w:val="0"/>
        <w:spacing w:after="180" w:line="40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高雄市立三民高級家事商業職業學校</w:t>
      </w:r>
    </w:p>
    <w:p w:rsidR="00092DCE" w:rsidRDefault="00237ACA">
      <w:pPr>
        <w:snapToGrid w:val="0"/>
        <w:spacing w:after="180" w:line="400" w:lineRule="exact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中途離校學生預防追蹤及復學輔導實施計畫</w:t>
      </w:r>
    </w:p>
    <w:p w:rsidR="00092DCE" w:rsidRDefault="00237ACA">
      <w:pPr>
        <w:snapToGrid w:val="0"/>
        <w:spacing w:after="180"/>
        <w:jc w:val="right"/>
      </w:pPr>
      <w:r>
        <w:t>106.11.7行政會議通過</w:t>
      </w:r>
    </w:p>
    <w:p w:rsidR="00092DCE" w:rsidRDefault="00237ACA">
      <w:pPr>
        <w:snapToGrid w:val="0"/>
        <w:spacing w:after="180"/>
        <w:jc w:val="right"/>
      </w:pPr>
      <w:r>
        <w:t>107.9.11行政會議修正後通過</w:t>
      </w:r>
    </w:p>
    <w:p w:rsidR="00092DCE" w:rsidRDefault="00237ACA">
      <w:pPr>
        <w:snapToGrid w:val="0"/>
        <w:spacing w:after="180"/>
        <w:jc w:val="right"/>
      </w:pPr>
      <w:r>
        <w:t>109.12.16行政會議修正後通過</w:t>
      </w:r>
    </w:p>
    <w:p w:rsidR="00837ABE" w:rsidRDefault="00837ABE" w:rsidP="00837ABE">
      <w:pPr>
        <w:snapToGrid w:val="0"/>
        <w:spacing w:after="180"/>
        <w:jc w:val="right"/>
      </w:pPr>
      <w:r>
        <w:t>1</w:t>
      </w:r>
      <w:r>
        <w:rPr>
          <w:rFonts w:hint="eastAsia"/>
        </w:rPr>
        <w:t>11</w:t>
      </w:r>
      <w:r>
        <w:t>.</w:t>
      </w:r>
      <w:r>
        <w:rPr>
          <w:rFonts w:hint="eastAsia"/>
        </w:rPr>
        <w:t>09</w:t>
      </w:r>
      <w:r>
        <w:t>.</w:t>
      </w:r>
      <w:r>
        <w:rPr>
          <w:rFonts w:hint="eastAsia"/>
        </w:rPr>
        <w:t>20</w:t>
      </w:r>
      <w:r>
        <w:t>行政會議修正後通過</w:t>
      </w:r>
    </w:p>
    <w:p w:rsidR="00837ABE" w:rsidRDefault="00837ABE">
      <w:pPr>
        <w:snapToGrid w:val="0"/>
        <w:spacing w:after="180"/>
        <w:jc w:val="right"/>
      </w:pPr>
    </w:p>
    <w:p w:rsidR="00092DCE" w:rsidRDefault="00237ACA">
      <w:pPr>
        <w:numPr>
          <w:ilvl w:val="0"/>
          <w:numId w:val="3"/>
        </w:numPr>
        <w:snapToGrid w:val="0"/>
        <w:spacing w:line="400" w:lineRule="exact"/>
        <w:ind w:left="567" w:right="141" w:hanging="567"/>
      </w:pPr>
      <w:r>
        <w:rPr>
          <w:rFonts w:ascii="Times New Roman" w:hAnsi="Times New Roman"/>
          <w:color w:val="000000"/>
          <w:sz w:val="28"/>
          <w:szCs w:val="28"/>
        </w:rPr>
        <w:t>依據：教育部</w:t>
      </w:r>
      <w:r>
        <w:rPr>
          <w:color w:val="000000"/>
          <w:sz w:val="28"/>
          <w:szCs w:val="28"/>
        </w:rPr>
        <w:t>中華民國109年09月15日</w:t>
      </w:r>
      <w:proofErr w:type="gramStart"/>
      <w:r>
        <w:rPr>
          <w:color w:val="000000"/>
          <w:sz w:val="28"/>
          <w:szCs w:val="28"/>
        </w:rPr>
        <w:t>臺授教國部字</w:t>
      </w:r>
      <w:proofErr w:type="gramEnd"/>
      <w:r>
        <w:rPr>
          <w:color w:val="000000"/>
          <w:sz w:val="28"/>
          <w:szCs w:val="28"/>
        </w:rPr>
        <w:t>第1090098254B號</w:t>
      </w:r>
      <w:proofErr w:type="gramStart"/>
      <w:r>
        <w:rPr>
          <w:color w:val="000000"/>
          <w:sz w:val="28"/>
          <w:szCs w:val="28"/>
        </w:rPr>
        <w:t>函頒「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高級中等學校</w:t>
      </w:r>
      <w:r>
        <w:rPr>
          <w:color w:val="000000"/>
          <w:sz w:val="28"/>
          <w:szCs w:val="28"/>
        </w:rPr>
        <w:t>學生中途離校學生預防追蹤及復學輔導實施要點」</w:t>
      </w:r>
      <w:r>
        <w:rPr>
          <w:rFonts w:ascii="Times New Roman" w:hAnsi="Times New Roman"/>
          <w:color w:val="000000"/>
          <w:sz w:val="28"/>
          <w:szCs w:val="28"/>
        </w:rPr>
        <w:t>。</w:t>
      </w:r>
    </w:p>
    <w:p w:rsidR="00092DCE" w:rsidRDefault="00092DCE">
      <w:pPr>
        <w:snapToGrid w:val="0"/>
        <w:spacing w:line="400" w:lineRule="exact"/>
        <w:ind w:right="141" w:firstLine="240"/>
      </w:pPr>
    </w:p>
    <w:p w:rsidR="00092DCE" w:rsidRDefault="00237ACA">
      <w:pPr>
        <w:spacing w:line="400" w:lineRule="exact"/>
        <w:ind w:left="560" w:hanging="5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貳、本計畫工作項目</w:t>
      </w:r>
    </w:p>
    <w:p w:rsidR="00092DCE" w:rsidRDefault="00237ACA">
      <w:pPr>
        <w:spacing w:line="400" w:lineRule="exact"/>
        <w:ind w:left="800" w:hanging="5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一、建立預防機制</w:t>
      </w:r>
    </w:p>
    <w:p w:rsidR="00092DCE" w:rsidRDefault="00237ACA">
      <w:pPr>
        <w:spacing w:line="400" w:lineRule="exact"/>
        <w:ind w:left="1042" w:hanging="75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（一）建置三級輔導策略</w:t>
      </w:r>
    </w:p>
    <w:p w:rsidR="00092DCE" w:rsidRDefault="00237ACA">
      <w:pPr>
        <w:spacing w:line="400" w:lineRule="exact"/>
        <w:ind w:left="1042" w:hanging="75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（二）建置中途離校學生預警機制</w:t>
      </w:r>
    </w:p>
    <w:p w:rsidR="00092DCE" w:rsidRDefault="00237ACA">
      <w:pPr>
        <w:spacing w:line="400" w:lineRule="exact"/>
        <w:ind w:left="1042" w:hanging="75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（三）成立中途離校學生輔導小組</w:t>
      </w:r>
    </w:p>
    <w:p w:rsidR="00092DCE" w:rsidRDefault="00237ACA">
      <w:pPr>
        <w:spacing w:line="400" w:lineRule="exact"/>
        <w:ind w:left="1042" w:hanging="75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（四）規劃多元輔導教育措施，提供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適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性教育課程</w:t>
      </w:r>
    </w:p>
    <w:p w:rsidR="00092DCE" w:rsidRDefault="00237ACA">
      <w:pPr>
        <w:spacing w:line="400" w:lineRule="exact"/>
        <w:ind w:left="800" w:hanging="5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二、建立通報與追蹤輔導機制</w:t>
      </w:r>
    </w:p>
    <w:p w:rsidR="00092DCE" w:rsidRDefault="00237ACA">
      <w:pPr>
        <w:spacing w:line="400" w:lineRule="exact"/>
        <w:ind w:left="1042" w:hanging="75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（一）進行通報作業流程</w:t>
      </w:r>
    </w:p>
    <w:p w:rsidR="00092DCE" w:rsidRDefault="00237ACA">
      <w:pPr>
        <w:spacing w:line="400" w:lineRule="exact"/>
        <w:ind w:left="1042" w:hanging="75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（二）啟動追蹤輔導機制</w:t>
      </w:r>
    </w:p>
    <w:p w:rsidR="00092DCE" w:rsidRDefault="00237ACA">
      <w:pPr>
        <w:spacing w:line="400" w:lineRule="exact"/>
        <w:ind w:left="560" w:hanging="5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參、實施對象</w:t>
      </w:r>
    </w:p>
    <w:p w:rsidR="00092DCE" w:rsidRDefault="00237ACA">
      <w:pPr>
        <w:spacing w:line="400" w:lineRule="exact"/>
      </w:pPr>
      <w:r>
        <w:rPr>
          <w:color w:val="000000"/>
          <w:sz w:val="28"/>
          <w:szCs w:val="28"/>
        </w:rPr>
        <w:t xml:space="preserve">  一、預警對象：</w:t>
      </w:r>
    </w:p>
    <w:p w:rsidR="00092DCE" w:rsidRDefault="00237ACA">
      <w:pPr>
        <w:numPr>
          <w:ilvl w:val="1"/>
          <w:numId w:val="4"/>
        </w:numPr>
        <w:spacing w:line="400" w:lineRule="exact"/>
        <w:ind w:left="238" w:firstLine="18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當日未到校上課且經連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繫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無著，無法確定原因之學生</w:t>
      </w:r>
    </w:p>
    <w:p w:rsidR="00092DCE" w:rsidRDefault="00237ACA">
      <w:pPr>
        <w:numPr>
          <w:ilvl w:val="1"/>
          <w:numId w:val="4"/>
        </w:numPr>
        <w:spacing w:line="400" w:lineRule="exact"/>
        <w:ind w:left="238" w:firstLine="18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中途離校復學之學生（追蹤輔導至穩定就學）。</w:t>
      </w:r>
    </w:p>
    <w:p w:rsidR="00092DCE" w:rsidRDefault="00237ACA">
      <w:pPr>
        <w:numPr>
          <w:ilvl w:val="1"/>
          <w:numId w:val="4"/>
        </w:numPr>
        <w:spacing w:line="400" w:lineRule="exact"/>
        <w:ind w:left="238" w:firstLine="18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學習狀況不佳之學生。</w:t>
      </w:r>
    </w:p>
    <w:p w:rsidR="00092DCE" w:rsidRDefault="00237ACA">
      <w:pPr>
        <w:numPr>
          <w:ilvl w:val="1"/>
          <w:numId w:val="4"/>
        </w:numPr>
        <w:spacing w:line="400" w:lineRule="exact"/>
        <w:ind w:left="238" w:firstLine="18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家庭經濟困難或遭遇重大事件之學生。</w:t>
      </w:r>
    </w:p>
    <w:p w:rsidR="00092DCE" w:rsidRDefault="00237ACA">
      <w:pPr>
        <w:numPr>
          <w:ilvl w:val="1"/>
          <w:numId w:val="4"/>
        </w:numPr>
        <w:spacing w:line="400" w:lineRule="exact"/>
        <w:ind w:left="238" w:firstLine="18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長期缺課通報之學生。</w:t>
      </w:r>
    </w:p>
    <w:p w:rsidR="00092DCE" w:rsidRDefault="00237ACA">
      <w:pPr>
        <w:spacing w:line="400" w:lineRule="exact"/>
        <w:ind w:left="252"/>
      </w:pPr>
      <w:r>
        <w:rPr>
          <w:rFonts w:ascii="Times New Roman" w:hAnsi="Times New Roman"/>
          <w:color w:val="000000"/>
          <w:sz w:val="28"/>
          <w:szCs w:val="28"/>
        </w:rPr>
        <w:t>二、中途離校學生通報對象</w:t>
      </w:r>
      <w:r>
        <w:rPr>
          <w:color w:val="000000"/>
          <w:sz w:val="28"/>
          <w:szCs w:val="28"/>
        </w:rPr>
        <w:t>：</w:t>
      </w:r>
    </w:p>
    <w:p w:rsidR="00092DCE" w:rsidRDefault="00237ACA">
      <w:pPr>
        <w:numPr>
          <w:ilvl w:val="0"/>
          <w:numId w:val="5"/>
        </w:numPr>
        <w:spacing w:line="400" w:lineRule="exact"/>
        <w:ind w:left="882" w:hanging="45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未經請假或不明原因未到校上課連續達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日以上之學生</w:t>
      </w:r>
      <w:r w:rsidR="0015285D">
        <w:rPr>
          <w:rFonts w:ascii="Times New Roman" w:hAnsi="Times New Roman" w:hint="eastAsia"/>
          <w:color w:val="000000"/>
          <w:sz w:val="28"/>
          <w:szCs w:val="28"/>
        </w:rPr>
        <w:t>。</w:t>
      </w:r>
    </w:p>
    <w:p w:rsidR="00092DCE" w:rsidRDefault="00237ACA">
      <w:pPr>
        <w:numPr>
          <w:ilvl w:val="0"/>
          <w:numId w:val="5"/>
        </w:numPr>
        <w:spacing w:line="400" w:lineRule="exact"/>
        <w:ind w:left="882" w:hanging="45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學籍管理辦法第十七條第一項之休學學生。</w:t>
      </w:r>
    </w:p>
    <w:p w:rsidR="00092DCE" w:rsidRDefault="00237ACA">
      <w:pPr>
        <w:spacing w:line="400" w:lineRule="exact"/>
        <w:ind w:left="532" w:hanging="280"/>
      </w:pPr>
      <w:r>
        <w:rPr>
          <w:rFonts w:ascii="Times New Roman" w:hAnsi="Times New Roman"/>
          <w:color w:val="000000"/>
          <w:sz w:val="28"/>
          <w:szCs w:val="28"/>
        </w:rPr>
        <w:t>三、長期缺課學生通報對象</w:t>
      </w:r>
      <w:r>
        <w:rPr>
          <w:color w:val="000000"/>
          <w:sz w:val="28"/>
          <w:szCs w:val="28"/>
        </w:rPr>
        <w:t>：</w:t>
      </w:r>
    </w:p>
    <w:p w:rsidR="00092DCE" w:rsidRDefault="00237ACA">
      <w:pPr>
        <w:spacing w:line="400" w:lineRule="exact"/>
        <w:ind w:left="530"/>
      </w:pPr>
      <w:r>
        <w:rPr>
          <w:rFonts w:ascii="Times New Roman" w:hAnsi="Times New Roman"/>
          <w:color w:val="000000"/>
          <w:sz w:val="28"/>
          <w:szCs w:val="28"/>
        </w:rPr>
        <w:t>指高級中等學校學生學習評量辦法第二十六條規定，全學期缺課節數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達修習總節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數二分之一，或曠課累積達四十二節之學生。</w:t>
      </w:r>
    </w:p>
    <w:p w:rsidR="00092DCE" w:rsidRDefault="00237ACA">
      <w:pPr>
        <w:spacing w:line="400" w:lineRule="exact"/>
        <w:ind w:left="252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四、轉學學生通報對象</w:t>
      </w:r>
      <w:r>
        <w:rPr>
          <w:color w:val="000000"/>
          <w:sz w:val="28"/>
          <w:szCs w:val="28"/>
        </w:rPr>
        <w:t>：</w:t>
      </w:r>
    </w:p>
    <w:p w:rsidR="00092DCE" w:rsidRDefault="00237ACA">
      <w:pPr>
        <w:spacing w:line="400" w:lineRule="exact"/>
        <w:ind w:left="25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指學籍管理辦法第十六條所定，由原學校發給轉學證明書之學生。</w:t>
      </w:r>
    </w:p>
    <w:p w:rsidR="00092DCE" w:rsidRDefault="00237ACA">
      <w:pPr>
        <w:spacing w:line="400" w:lineRule="exact"/>
        <w:ind w:left="560" w:hanging="5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肆、實施方式</w:t>
      </w:r>
    </w:p>
    <w:p w:rsidR="00092DCE" w:rsidRDefault="00237ACA">
      <w:pPr>
        <w:spacing w:line="400" w:lineRule="exact"/>
        <w:ind w:left="142" w:firstLine="5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學校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設置跨處室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中途離校學生輔導小組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如附件</w:t>
      </w:r>
      <w:r>
        <w:rPr>
          <w:rFonts w:ascii="Times New Roman" w:hAnsi="Times New Roman"/>
          <w:color w:val="000000"/>
          <w:sz w:val="28"/>
          <w:szCs w:val="28"/>
        </w:rPr>
        <w:t>3)</w:t>
      </w:r>
      <w:r>
        <w:rPr>
          <w:rFonts w:ascii="Times New Roman" w:hAnsi="Times New Roman"/>
          <w:color w:val="000000"/>
          <w:sz w:val="28"/>
          <w:szCs w:val="28"/>
        </w:rPr>
        <w:t>，由校長擔任召集人定期召開相關追蹤輔導會議，評估學生狀況及需要，依下列階段實施適當之輔導策略：</w:t>
      </w:r>
    </w:p>
    <w:p w:rsidR="00092DCE" w:rsidRDefault="00237ACA">
      <w:pPr>
        <w:spacing w:line="400" w:lineRule="exact"/>
        <w:ind w:left="1040" w:hanging="5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（一）預防階段</w:t>
      </w:r>
    </w:p>
    <w:p w:rsidR="00092DCE" w:rsidRDefault="00237ACA">
      <w:pPr>
        <w:spacing w:line="400" w:lineRule="exact"/>
        <w:ind w:left="1075" w:hanging="37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掌握每日到校學生人數與缺（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曠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）課情形，並針對缺（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曠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）課學生進行聯繫、通知與追蹤。</w:t>
      </w:r>
    </w:p>
    <w:p w:rsidR="00092DCE" w:rsidRDefault="00237ACA">
      <w:pPr>
        <w:spacing w:line="400" w:lineRule="exact"/>
        <w:ind w:left="1061" w:hanging="35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學校於規劃課程計畫時，應同時考量學生學習與興趣、性向、能力及需求，於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校定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課程納入多元彈性之學習內容，提供學生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適性修習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，並提高學生穩定就學意願。</w:t>
      </w:r>
    </w:p>
    <w:p w:rsidR="00092DCE" w:rsidRDefault="00237ACA">
      <w:pPr>
        <w:spacing w:line="400" w:lineRule="exact"/>
        <w:ind w:left="1033" w:hanging="3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提供學生多元、適性課程或職業試探，協助其適性發展，以強化學生穩定就學。</w:t>
      </w:r>
    </w:p>
    <w:p w:rsidR="00092DCE" w:rsidRDefault="00237ACA">
      <w:pPr>
        <w:spacing w:line="400" w:lineRule="exact"/>
        <w:ind w:left="1033" w:hanging="3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>學校針對個別學生學習問題或其他特殊需求，運用各種資源，進行差異化教學或補救教學，協助學生有效學習。</w:t>
      </w:r>
    </w:p>
    <w:p w:rsidR="00092DCE" w:rsidRDefault="00237ACA">
      <w:pPr>
        <w:spacing w:line="400" w:lineRule="exact"/>
        <w:ind w:left="1033" w:hanging="330"/>
      </w:pPr>
      <w:r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評估學生確有轉銜學制或轉學需求者，由學校提出輔導紀錄，協助輔導就讀進修部、實用技能學程、建教合作班或其他學制，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或送適性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學習社區適性轉學委員會協助學生辦理適性轉學。</w:t>
      </w:r>
    </w:p>
    <w:p w:rsidR="00092DCE" w:rsidRDefault="00237ACA">
      <w:pPr>
        <w:spacing w:line="400" w:lineRule="exact"/>
        <w:ind w:left="1045" w:hanging="344"/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/>
          <w:color w:val="000000"/>
          <w:sz w:val="28"/>
          <w:szCs w:val="28"/>
        </w:rPr>
        <w:t>針對學生需求，運用相關網絡資源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（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如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學生輔導諮商中心、家庭教育中心、勞政、衛政、社政、警政、民間團體及醫療資源等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）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，共同協助學生穩定就學。</w:t>
      </w:r>
    </w:p>
    <w:p w:rsidR="00092DCE" w:rsidRDefault="00237ACA">
      <w:pPr>
        <w:spacing w:line="400" w:lineRule="exact"/>
        <w:ind w:left="1040" w:hanging="5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（二）處理階段</w:t>
      </w:r>
    </w:p>
    <w:p w:rsidR="00092DCE" w:rsidRDefault="00237ACA">
      <w:pPr>
        <w:spacing w:line="400" w:lineRule="exact"/>
        <w:ind w:left="720" w:firstLine="5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依學生請假規則、缺（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曠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）課、臨時外出管理等相關規範辦理，並依「高級中等學校學生中途離校輔導機制處理流程」（附件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、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），啟動學校處理程序。</w:t>
      </w:r>
    </w:p>
    <w:p w:rsidR="00092DCE" w:rsidRDefault="00237ACA">
      <w:pPr>
        <w:spacing w:line="400" w:lineRule="exact"/>
        <w:ind w:left="1070" w:hanging="3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針對無故缺（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曠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）課學生進行追蹤與掌握。</w:t>
      </w:r>
    </w:p>
    <w:p w:rsidR="00092DCE" w:rsidRDefault="00237ACA">
      <w:pPr>
        <w:spacing w:line="400" w:lineRule="exact"/>
        <w:ind w:left="1070" w:hanging="3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實施休、轉學學生之適性輔導、追蹤及資源轉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。</w:t>
      </w:r>
    </w:p>
    <w:p w:rsidR="00092DCE" w:rsidRDefault="00237ACA">
      <w:pPr>
        <w:spacing w:line="400" w:lineRule="exact"/>
        <w:ind w:left="1070" w:hanging="3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針對學生個別因素實施輔導與持續追蹤，視需要轉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相關單位進行適性輔導與協助。</w:t>
      </w:r>
    </w:p>
    <w:p w:rsidR="00092DCE" w:rsidRDefault="00237ACA">
      <w:pPr>
        <w:spacing w:line="400" w:lineRule="exact"/>
        <w:ind w:left="1070" w:hanging="3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>未經請假或不明原因未到校上課連續達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日以上、休學或轉學之學生，學校應即填寫中途離校學生通報紀錄表（附表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）及採取下列積極處理措施：</w:t>
      </w:r>
    </w:p>
    <w:p w:rsidR="00092DCE" w:rsidRDefault="00237ACA">
      <w:pPr>
        <w:spacing w:line="400" w:lineRule="exact"/>
        <w:ind w:left="1660" w:hanging="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（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）未經請假或不明原因未到校上課連續達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日以上之學生，積極協助學生返校就學，必要時依據個案類型偕同學生家長洽請警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察機關進行協助。</w:t>
      </w:r>
    </w:p>
    <w:p w:rsidR="00092DCE" w:rsidRDefault="00237ACA">
      <w:pPr>
        <w:spacing w:line="400" w:lineRule="exact"/>
        <w:ind w:left="1660" w:hanging="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（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）辦理休學之學生，應了解與掌握學生休學原因，定期追蹤輔導，並提供復學相關資訊。</w:t>
      </w:r>
    </w:p>
    <w:p w:rsidR="00092DCE" w:rsidRDefault="00237ACA">
      <w:pPr>
        <w:spacing w:line="400" w:lineRule="exact"/>
        <w:ind w:left="1660" w:hanging="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（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）辦理轉學之學生，由轉出學校負責追蹤輔導，主動掌握學生情形並協助就學。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92DCE" w:rsidRDefault="00237ACA">
      <w:pPr>
        <w:spacing w:line="400" w:lineRule="exact"/>
        <w:ind w:left="1660" w:hanging="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（</w:t>
      </w:r>
      <w:r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）學生中途離校原因發生（含休學）或復學後，應於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日內完成通報或結案作業。</w:t>
      </w:r>
    </w:p>
    <w:p w:rsidR="00092DCE" w:rsidRDefault="00237ACA">
      <w:pPr>
        <w:spacing w:line="40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5. </w:t>
      </w:r>
      <w:r>
        <w:rPr>
          <w:rFonts w:ascii="Times New Roman" w:hAnsi="Times New Roman"/>
          <w:color w:val="000000"/>
          <w:sz w:val="28"/>
          <w:szCs w:val="28"/>
        </w:rPr>
        <w:t>應每月定期檢視中途離校學生通報系統，掌握通報人數及學生現況。</w:t>
      </w:r>
    </w:p>
    <w:p w:rsidR="00092DCE" w:rsidRDefault="00237ACA">
      <w:pPr>
        <w:spacing w:line="400" w:lineRule="exact"/>
        <w:ind w:left="1040" w:hanging="5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（三）追蹤階段</w:t>
      </w:r>
    </w:p>
    <w:p w:rsidR="00092DCE" w:rsidRDefault="00237ACA">
      <w:pPr>
        <w:spacing w:line="400" w:lineRule="exact"/>
        <w:ind w:left="1070" w:hanging="3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檢討個案發生原因與未來防範。</w:t>
      </w:r>
    </w:p>
    <w:p w:rsidR="00092DCE" w:rsidRDefault="00237ACA">
      <w:pPr>
        <w:spacing w:line="400" w:lineRule="exact"/>
        <w:ind w:left="1070" w:hanging="3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關懷個案學生定期追蹤輔導與協助。</w:t>
      </w:r>
    </w:p>
    <w:p w:rsidR="00092DCE" w:rsidRDefault="00237ACA">
      <w:pPr>
        <w:spacing w:line="400" w:lineRule="exact"/>
        <w:ind w:left="1070" w:hanging="3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針對個案處理流程檢討與改進。</w:t>
      </w:r>
    </w:p>
    <w:p w:rsidR="00092DCE" w:rsidRDefault="00237ACA">
      <w:pPr>
        <w:spacing w:line="400" w:lineRule="exact"/>
        <w:ind w:left="1070" w:hanging="3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>每學期至少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次定期追蹤輔導通報學生，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並線上詳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載學生追蹤紀錄表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如附表</w:t>
      </w:r>
      <w:r>
        <w:rPr>
          <w:rFonts w:ascii="Times New Roman" w:hAnsi="Times New Roman"/>
          <w:color w:val="000000"/>
          <w:sz w:val="28"/>
          <w:szCs w:val="28"/>
        </w:rPr>
        <w:t>2)</w:t>
      </w:r>
      <w:r>
        <w:rPr>
          <w:rFonts w:ascii="Times New Roman" w:hAnsi="Times New Roman"/>
          <w:color w:val="000000"/>
          <w:sz w:val="28"/>
          <w:szCs w:val="28"/>
        </w:rPr>
        <w:t>，依學生需要引進跨網絡單位（如學生輔導諮商中心、家庭教育中心、教育部青年發展署、社政、衛政、警政、勞政）或民間團體資源等，提供多元適性輔導與相關資源介入。</w:t>
      </w:r>
    </w:p>
    <w:p w:rsidR="00092DCE" w:rsidRDefault="00237ACA">
      <w:pPr>
        <w:spacing w:line="400" w:lineRule="exact"/>
        <w:ind w:left="1070" w:hanging="3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>針對有意願復學學生，積極主動聯繫、協助辦理復學相關事宜。</w:t>
      </w:r>
    </w:p>
    <w:p w:rsidR="00092DCE" w:rsidRDefault="00237ACA">
      <w:pPr>
        <w:spacing w:line="400" w:lineRule="exact"/>
        <w:ind w:left="1070" w:hanging="3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/>
          <w:color w:val="000000"/>
          <w:sz w:val="28"/>
          <w:szCs w:val="28"/>
        </w:rPr>
        <w:t>學生如有就業需求，同意將資料提供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勞動部及各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公立就業服務機構，須請學生簽署個人資料提供同意書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如附件</w:t>
      </w:r>
      <w:r>
        <w:rPr>
          <w:rFonts w:ascii="Times New Roman" w:hAnsi="Times New Roman"/>
          <w:color w:val="000000"/>
          <w:sz w:val="28"/>
          <w:szCs w:val="28"/>
        </w:rPr>
        <w:t>4)</w:t>
      </w:r>
      <w:r>
        <w:rPr>
          <w:rFonts w:ascii="Times New Roman" w:hAnsi="Times New Roman"/>
          <w:color w:val="000000"/>
          <w:sz w:val="28"/>
          <w:szCs w:val="28"/>
        </w:rPr>
        <w:t>，學校應妥善保存。</w:t>
      </w:r>
    </w:p>
    <w:p w:rsidR="00092DCE" w:rsidRDefault="00237ACA">
      <w:pPr>
        <w:spacing w:line="400" w:lineRule="exact"/>
        <w:ind w:left="560" w:hanging="5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伍、學校應視個案類型訂定具體輔導措施，連結網絡資源，共同協助學生穩定就學或提供相關資源予以協助。</w:t>
      </w:r>
    </w:p>
    <w:p w:rsidR="00092DCE" w:rsidRDefault="00237ACA">
      <w:pPr>
        <w:spacing w:line="400" w:lineRule="exact"/>
        <w:ind w:left="560" w:hanging="5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陸、本計畫所定中途離校學生通報、追蹤及復學輔導之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期間，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自通報之日起，至學生成年止。</w:t>
      </w:r>
    </w:p>
    <w:p w:rsidR="00092DCE" w:rsidRDefault="00237ACA">
      <w:pPr>
        <w:spacing w:line="400" w:lineRule="exact"/>
        <w:ind w:left="560" w:hanging="560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柒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、學校依辦理情形進行績效考評，並給予適當之獎勵與輔導，以增進推動成效。</w:t>
      </w:r>
    </w:p>
    <w:p w:rsidR="00092DCE" w:rsidRDefault="00237ACA">
      <w:pPr>
        <w:spacing w:line="400" w:lineRule="exact"/>
        <w:ind w:left="560" w:hanging="560"/>
        <w:rPr>
          <w:rFonts w:ascii="Times New Roman" w:hAnsi="Times New Roman"/>
          <w:color w:val="000000"/>
          <w:sz w:val="28"/>
          <w:szCs w:val="28"/>
        </w:rPr>
        <w:sectPr w:rsidR="00092DCE">
          <w:footerReference w:type="default" r:id="rId7"/>
          <w:pgSz w:w="11906" w:h="16838"/>
          <w:pgMar w:top="1304" w:right="1134" w:bottom="1304" w:left="1418" w:header="851" w:footer="992" w:gutter="0"/>
          <w:cols w:space="720"/>
          <w:docGrid w:type="lines" w:linePitch="651"/>
        </w:sectPr>
      </w:pPr>
      <w:r>
        <w:rPr>
          <w:rFonts w:ascii="Times New Roman" w:hAnsi="Times New Roman"/>
          <w:color w:val="000000"/>
          <w:sz w:val="28"/>
          <w:szCs w:val="28"/>
        </w:rPr>
        <w:t>捌、本計畫經行政會議通過後，陳校長核定日起實施，修正時亦同。</w:t>
      </w:r>
    </w:p>
    <w:p w:rsidR="00092DCE" w:rsidRDefault="00237ACA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C7C822" wp14:editId="7C558FEC">
                <wp:simplePos x="0" y="0"/>
                <wp:positionH relativeFrom="column">
                  <wp:posOffset>3230876</wp:posOffset>
                </wp:positionH>
                <wp:positionV relativeFrom="paragraph">
                  <wp:posOffset>3360420</wp:posOffset>
                </wp:positionV>
                <wp:extent cx="1012826" cy="15243"/>
                <wp:effectExtent l="19050" t="76200" r="0" b="118107"/>
                <wp:wrapNone/>
                <wp:docPr id="114" name="直線單箭頭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2826" cy="15243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7086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1" o:spid="_x0000_s1026" type="#_x0000_t32" style="position:absolute;margin-left:254.4pt;margin-top:264.6pt;width:79.75pt;height:1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" strokeweight=".35281mm">
                <v:stroke startarrow="open" endarrow="open" joinstyle="miter"/>
              </v:shape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7F4D30" wp14:editId="23C11F67">
                <wp:simplePos x="0" y="0"/>
                <wp:positionH relativeFrom="column">
                  <wp:posOffset>2415543</wp:posOffset>
                </wp:positionH>
                <wp:positionV relativeFrom="paragraph">
                  <wp:posOffset>3756656</wp:posOffset>
                </wp:positionV>
                <wp:extent cx="1143000" cy="822960"/>
                <wp:effectExtent l="0" t="0" r="0" b="0"/>
                <wp:wrapNone/>
                <wp:docPr id="116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92DCE" w:rsidRDefault="00237ACA">
                            <w:pPr>
                              <w:jc w:val="center"/>
                            </w:pPr>
                            <w:r>
                              <w:t>該生是否符合</w:t>
                            </w:r>
                          </w:p>
                          <w:p w:rsidR="00092DCE" w:rsidRDefault="00237ACA">
                            <w:pPr>
                              <w:jc w:val="center"/>
                            </w:pPr>
                            <w:r>
                              <w:t>可結案條件</w:t>
                            </w:r>
                          </w:p>
                          <w:p w:rsidR="00092DCE" w:rsidRDefault="00237AC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(請參閱說明)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1" o:spid="_x0000_s1125" type="#_x0000_t202" style="position:absolute;left:0;text-align:left;margin-left:190.2pt;margin-top:295.8pt;width:90pt;height:64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" stroked="f">
                <v:textbox>
                  <w:txbxContent>
                    <w:p w:rsidR="00092DCE" w:rsidRDefault="00237ACA">
                      <w:pPr>
                        <w:jc w:val="center"/>
                      </w:pPr>
                      <w:r>
                        <w:t>該生是否符合</w:t>
                      </w:r>
                    </w:p>
                    <w:p w:rsidR="00092DCE" w:rsidRDefault="00237ACA">
                      <w:pPr>
                        <w:jc w:val="center"/>
                      </w:pPr>
                      <w:r>
                        <w:t>可結案條件</w:t>
                      </w:r>
                    </w:p>
                    <w:p w:rsidR="00092DCE" w:rsidRDefault="00237AC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(</w:t>
                      </w:r>
                      <w:r>
                        <w:rPr>
                          <w:sz w:val="22"/>
                        </w:rPr>
                        <w:t>請參閱說明</w:t>
                      </w:r>
                      <w:r>
                        <w:rPr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DE7AB9" wp14:editId="6C16EFE9">
                <wp:simplePos x="0" y="0"/>
                <wp:positionH relativeFrom="column">
                  <wp:posOffset>2994660</wp:posOffset>
                </wp:positionH>
                <wp:positionV relativeFrom="paragraph">
                  <wp:posOffset>4726304</wp:posOffset>
                </wp:positionV>
                <wp:extent cx="0" cy="288293"/>
                <wp:effectExtent l="95250" t="0" r="57150" b="54607"/>
                <wp:wrapNone/>
                <wp:docPr id="117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3"/>
                        </a:xfrm>
                        <a:prstGeom prst="straightConnector1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786966" id="直線單箭頭接點 16" o:spid="_x0000_s1026" type="#_x0000_t32" style="position:absolute;margin-left:235.8pt;margin-top:372.15pt;width:0;height:22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" strokeweight=".17625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41AF1" wp14:editId="01AA5BC2">
                <wp:simplePos x="0" y="0"/>
                <wp:positionH relativeFrom="column">
                  <wp:posOffset>2994660</wp:posOffset>
                </wp:positionH>
                <wp:positionV relativeFrom="paragraph">
                  <wp:posOffset>3154679</wp:posOffset>
                </wp:positionV>
                <wp:extent cx="0" cy="360046"/>
                <wp:effectExtent l="95250" t="0" r="95250" b="59054"/>
                <wp:wrapNone/>
                <wp:docPr id="119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6"/>
                        </a:xfrm>
                        <a:prstGeom prst="straightConnector1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99FC90" id="直線單箭頭接點 10" o:spid="_x0000_s1026" type="#_x0000_t32" style="position:absolute;margin-left:235.8pt;margin-top:248.4pt;width:0;height:2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" strokeweight=".17625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ECA89" wp14:editId="23FCD84B">
                <wp:simplePos x="0" y="0"/>
                <wp:positionH relativeFrom="column">
                  <wp:posOffset>2057400</wp:posOffset>
                </wp:positionH>
                <wp:positionV relativeFrom="paragraph">
                  <wp:posOffset>2849883</wp:posOffset>
                </wp:positionV>
                <wp:extent cx="2041526" cy="304166"/>
                <wp:effectExtent l="0" t="0" r="15874" b="19684"/>
                <wp:wrapNone/>
                <wp:docPr id="120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526" cy="30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2DCE" w:rsidRDefault="00237ACA">
                            <w:r>
                              <w:t>主要通報人員進行通報作業</w:t>
                            </w:r>
                          </w:p>
                          <w:p w:rsidR="00092DCE" w:rsidRDefault="00237ACA">
                            <w:r>
                              <w:t>//////主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8" o:spid="_x0000_s1126" type="#_x0000_t202" style="position:absolute;left:0;text-align:left;margin-left:162pt;margin-top:224.4pt;width:160.75pt;height:23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" strokeweight=".17625mm">
                <v:textbox>
                  <w:txbxContent>
                    <w:p w:rsidR="00092DCE" w:rsidRDefault="00237ACA">
                      <w:r>
                        <w:t>主要通報人員進行通報作業</w:t>
                      </w:r>
                    </w:p>
                    <w:p w:rsidR="00092DCE" w:rsidRDefault="00237ACA">
                      <w:r>
                        <w:t>//////</w:t>
                      </w:r>
                      <w:r>
                        <w:t>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027144" wp14:editId="16C00423">
                <wp:simplePos x="0" y="0"/>
                <wp:positionH relativeFrom="column">
                  <wp:posOffset>1600200</wp:posOffset>
                </wp:positionH>
                <wp:positionV relativeFrom="paragraph">
                  <wp:posOffset>3512823</wp:posOffset>
                </wp:positionV>
                <wp:extent cx="2795906" cy="1210949"/>
                <wp:effectExtent l="19050" t="19050" r="42544" b="46351"/>
                <wp:wrapNone/>
                <wp:docPr id="121" name="菱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906" cy="1210949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ss"/>
                            <a:gd name="f3" fmla="val 0"/>
                            <a:gd name="f4" fmla="abs f0"/>
                            <a:gd name="f5" fmla="abs f1"/>
                            <a:gd name="f6" fmla="abs f2"/>
                            <a:gd name="f7" fmla="?: f4 f0 1"/>
                            <a:gd name="f8" fmla="?: f5 f1 1"/>
                            <a:gd name="f9" fmla="?: f6 f2 1"/>
                            <a:gd name="f10" fmla="*/ f7 1 21600"/>
                            <a:gd name="f11" fmla="*/ f8 1 21600"/>
                            <a:gd name="f12" fmla="*/ 21600 f7 1"/>
                            <a:gd name="f13" fmla="*/ 21600 f8 1"/>
                            <a:gd name="f14" fmla="min f11 f10"/>
                            <a:gd name="f15" fmla="*/ f12 1 f9"/>
                            <a:gd name="f16" fmla="*/ f13 1 f9"/>
                            <a:gd name="f17" fmla="val f15"/>
                            <a:gd name="f18" fmla="val f16"/>
                            <a:gd name="f19" fmla="*/ f3 f14 1"/>
                            <a:gd name="f20" fmla="+- f18 0 f3"/>
                            <a:gd name="f21" fmla="+- f17 0 f3"/>
                            <a:gd name="f22" fmla="*/ f17 f14 1"/>
                            <a:gd name="f23" fmla="*/ f18 f14 1"/>
                            <a:gd name="f24" fmla="*/ f20 1 2"/>
                            <a:gd name="f25" fmla="*/ f20 1 4"/>
                            <a:gd name="f26" fmla="*/ f21 1 2"/>
                            <a:gd name="f27" fmla="*/ f21 1 4"/>
                            <a:gd name="f28" fmla="*/ f21 3 1"/>
                            <a:gd name="f29" fmla="*/ f20 3 1"/>
                            <a:gd name="f30" fmla="+- f3 f24 0"/>
                            <a:gd name="f31" fmla="+- f3 f26 0"/>
                            <a:gd name="f32" fmla="*/ f28 1 4"/>
                            <a:gd name="f33" fmla="*/ f29 1 4"/>
                            <a:gd name="f34" fmla="*/ f27 f14 1"/>
                            <a:gd name="f35" fmla="*/ f25 f14 1"/>
                            <a:gd name="f36" fmla="*/ f32 f14 1"/>
                            <a:gd name="f37" fmla="*/ f33 f14 1"/>
                            <a:gd name="f38" fmla="*/ f30 f14 1"/>
                            <a:gd name="f39" fmla="*/ f31 f1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4" t="f35" r="f36" b="f37"/>
                          <a:pathLst>
                            <a:path>
                              <a:moveTo>
                                <a:pt x="f19" y="f38"/>
                              </a:moveTo>
                              <a:lnTo>
                                <a:pt x="f39" y="f19"/>
                              </a:lnTo>
                              <a:lnTo>
                                <a:pt x="f22" y="f38"/>
                              </a:lnTo>
                              <a:lnTo>
                                <a:pt x="f39" y="f23"/>
                              </a:lnTo>
                              <a:close/>
                            </a:path>
                          </a:pathLst>
                        </a:cu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504CCB9" id="菱形 9" o:spid="_x0000_s1026" style="position:absolute;margin-left:126pt;margin-top:276.6pt;width:220.15pt;height:9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95906,1210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" path="m,605475l1397953,,2795906,605475,1397953,1210949,,605475xe" filled="f" strokeweight=".17625mm">
                <v:stroke joinstyle="miter"/>
                <v:path arrowok="t" o:connecttype="custom" o:connectlocs="1397953,0;2795906,605475;1397953,1210949;0,605475" o:connectangles="270,0,90,180" textboxrect="698977,302737,2096930,908212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6B82A9" wp14:editId="3A808654">
                <wp:simplePos x="0" y="0"/>
                <wp:positionH relativeFrom="column">
                  <wp:posOffset>2705096</wp:posOffset>
                </wp:positionH>
                <wp:positionV relativeFrom="paragraph">
                  <wp:posOffset>1744976</wp:posOffset>
                </wp:positionV>
                <wp:extent cx="266703" cy="1104266"/>
                <wp:effectExtent l="0" t="0" r="0" b="634"/>
                <wp:wrapNone/>
                <wp:docPr id="122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3" cy="1104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92DCE" w:rsidRDefault="00237ACA">
                            <w:pPr>
                              <w:spacing w:line="0" w:lineRule="atLeast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日內完成通報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9" o:spid="_x0000_s1127" type="#_x0000_t202" style="position:absolute;left:0;text-align:left;margin-left:213pt;margin-top:137.4pt;width:21pt;height:86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" stroked="f">
                <v:textbox>
                  <w:txbxContent>
                    <w:p w:rsidR="00092DCE" w:rsidRDefault="00237ACA">
                      <w:pPr>
                        <w:spacing w:line="0" w:lineRule="atLeast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3</w:t>
                      </w:r>
                      <w:r>
                        <w:rPr>
                          <w:sz w:val="18"/>
                          <w:szCs w:val="16"/>
                        </w:rPr>
                        <w:t>日內完成通報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E24CC" wp14:editId="06C68F9D">
                <wp:simplePos x="0" y="0"/>
                <wp:positionH relativeFrom="column">
                  <wp:posOffset>2994660</wp:posOffset>
                </wp:positionH>
                <wp:positionV relativeFrom="paragraph">
                  <wp:posOffset>1722116</wp:posOffset>
                </wp:positionV>
                <wp:extent cx="0" cy="1115696"/>
                <wp:effectExtent l="95250" t="0" r="57150" b="65404"/>
                <wp:wrapNone/>
                <wp:docPr id="123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5696"/>
                        </a:xfrm>
                        <a:prstGeom prst="straightConnector1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D53325" id="直線單箭頭接點 7" o:spid="_x0000_s1026" type="#_x0000_t32" style="position:absolute;margin-left:235.8pt;margin-top:135.6pt;width:0;height:8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" strokeweight=".17625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023EC" wp14:editId="70EEDCD0">
                <wp:simplePos x="0" y="0"/>
                <wp:positionH relativeFrom="column">
                  <wp:posOffset>1805939</wp:posOffset>
                </wp:positionH>
                <wp:positionV relativeFrom="paragraph">
                  <wp:posOffset>1393188</wp:posOffset>
                </wp:positionV>
                <wp:extent cx="2453006" cy="304166"/>
                <wp:effectExtent l="0" t="0" r="23494" b="19684"/>
                <wp:wrapNone/>
                <wp:docPr id="124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006" cy="30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2DCE" w:rsidRDefault="00237ACA">
                            <w:r>
                              <w:t>導師/</w:t>
                            </w:r>
                            <w:r>
                              <w:t>主要通報人員進行填報作業</w:t>
                            </w:r>
                          </w:p>
                          <w:p w:rsidR="00092DCE" w:rsidRDefault="00237ACA">
                            <w:r>
                              <w:t>//////主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6" o:spid="_x0000_s1128" type="#_x0000_t202" style="position:absolute;left:0;text-align:left;margin-left:142.2pt;margin-top:109.7pt;width:193.1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" strokeweight=".17625mm">
                <v:textbox>
                  <w:txbxContent>
                    <w:p w:rsidR="00092DCE" w:rsidRDefault="00237ACA">
                      <w:r>
                        <w:t>導師</w:t>
                      </w:r>
                      <w:r>
                        <w:t>/</w:t>
                      </w:r>
                      <w:r>
                        <w:t>主要通報人員進行填報作業</w:t>
                      </w:r>
                    </w:p>
                    <w:p w:rsidR="00092DCE" w:rsidRDefault="00237ACA">
                      <w:r>
                        <w:t>//////</w:t>
                      </w:r>
                      <w:r>
                        <w:t>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A0DBA" wp14:editId="2F0D5D48">
                <wp:simplePos x="0" y="0"/>
                <wp:positionH relativeFrom="column">
                  <wp:posOffset>3185156</wp:posOffset>
                </wp:positionH>
                <wp:positionV relativeFrom="paragraph">
                  <wp:posOffset>2225036</wp:posOffset>
                </wp:positionV>
                <wp:extent cx="1007111" cy="0"/>
                <wp:effectExtent l="0" t="133350" r="0" b="133350"/>
                <wp:wrapNone/>
                <wp:docPr id="12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7111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DDEDB2" id="直線單箭頭接點 15" o:spid="_x0000_s1026" type="#_x0000_t32" style="position:absolute;margin-left:250.8pt;margin-top:175.2pt;width:79.3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" strokeweight="2.2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C05C4A" wp14:editId="24A14126">
                <wp:simplePos x="0" y="0"/>
                <wp:positionH relativeFrom="column">
                  <wp:posOffset>2156456</wp:posOffset>
                </wp:positionH>
                <wp:positionV relativeFrom="paragraph">
                  <wp:posOffset>5074920</wp:posOffset>
                </wp:positionV>
                <wp:extent cx="2186943" cy="388620"/>
                <wp:effectExtent l="0" t="0" r="3807" b="0"/>
                <wp:wrapNone/>
                <wp:docPr id="126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3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92DCE" w:rsidRDefault="00237ACA">
                            <w:r>
                              <w:t>主要通報人員進行結案作業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3" o:spid="_x0000_s1129" type="#_x0000_t202" style="position:absolute;left:0;text-align:left;margin-left:169.8pt;margin-top:399.6pt;width:172.2pt;height:30.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" stroked="f">
                <v:textbox>
                  <w:txbxContent>
                    <w:p w:rsidR="00092DCE" w:rsidRDefault="00237ACA">
                      <w:r>
                        <w:t>主要通報人員進行結案作業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4D2678" wp14:editId="7FC9B75C">
                <wp:simplePos x="0" y="0"/>
                <wp:positionH relativeFrom="column">
                  <wp:posOffset>1935483</wp:posOffset>
                </wp:positionH>
                <wp:positionV relativeFrom="paragraph">
                  <wp:posOffset>457200</wp:posOffset>
                </wp:positionV>
                <wp:extent cx="2164083" cy="327026"/>
                <wp:effectExtent l="0" t="0" r="26667" b="15874"/>
                <wp:wrapNone/>
                <wp:docPr id="127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3" cy="327026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92DCE" w:rsidRDefault="00237ACA">
                            <w:pPr>
                              <w:jc w:val="center"/>
                            </w:pPr>
                            <w:r>
                              <w:t>登入中途離校學生通報系統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130" style="position:absolute;left:0;text-align:left;margin-left:152.4pt;margin-top:36pt;width:170.4pt;height:25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" filled="f" strokeweight=".17625mm">
                <v:textbox>
                  <w:txbxContent>
                    <w:p w:rsidR="00092DCE" w:rsidRDefault="00237ACA">
                      <w:pPr>
                        <w:jc w:val="center"/>
                      </w:pPr>
                      <w:r>
                        <w:t>登入中途離校學生通報系統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32"/>
          <w:szCs w:val="32"/>
        </w:rPr>
        <w:t>高雄市立三民家商中途離校學生系統通報處理流程</w:t>
      </w:r>
    </w:p>
    <w:p w:rsidR="00092DCE" w:rsidRDefault="00092DCE">
      <w:pPr>
        <w:jc w:val="center"/>
        <w:rPr>
          <w:sz w:val="20"/>
        </w:rPr>
      </w:pPr>
    </w:p>
    <w:p w:rsidR="00092DCE" w:rsidRDefault="00237AC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8C4898" wp14:editId="38C9D8F1">
                <wp:simplePos x="0" y="0"/>
                <wp:positionH relativeFrom="column">
                  <wp:posOffset>2968625</wp:posOffset>
                </wp:positionH>
                <wp:positionV relativeFrom="paragraph">
                  <wp:posOffset>160020</wp:posOffset>
                </wp:positionV>
                <wp:extent cx="0" cy="611505"/>
                <wp:effectExtent l="95250" t="0" r="57150" b="55245"/>
                <wp:wrapNone/>
                <wp:docPr id="128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505"/>
                        </a:xfrm>
                        <a:prstGeom prst="straightConnector1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B31792" id="直線單箭頭接點 5" o:spid="_x0000_s1026" type="#_x0000_t32" style="position:absolute;margin-left:233.75pt;margin-top:12.6pt;width:0;height:48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" strokeweight=".17625mm">
                <v:stroke endarrow="open" joinstyle="miter"/>
              </v:shape>
            </w:pict>
          </mc:Fallback>
        </mc:AlternateContent>
      </w:r>
    </w:p>
    <w:p w:rsidR="00092DCE" w:rsidRDefault="00092DCE">
      <w:pPr>
        <w:jc w:val="center"/>
        <w:rPr>
          <w:sz w:val="20"/>
        </w:rPr>
      </w:pPr>
    </w:p>
    <w:p w:rsidR="00092DCE" w:rsidRDefault="00092DCE">
      <w:pPr>
        <w:jc w:val="center"/>
        <w:rPr>
          <w:sz w:val="20"/>
        </w:rPr>
      </w:pPr>
    </w:p>
    <w:p w:rsidR="00092DCE" w:rsidRDefault="00092DCE">
      <w:pPr>
        <w:jc w:val="center"/>
        <w:rPr>
          <w:sz w:val="20"/>
        </w:rPr>
      </w:pPr>
    </w:p>
    <w:p w:rsidR="00092DCE" w:rsidRDefault="00837ABE">
      <w:pPr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947AC8" wp14:editId="05370D59">
                <wp:simplePos x="0" y="0"/>
                <wp:positionH relativeFrom="column">
                  <wp:posOffset>4246245</wp:posOffset>
                </wp:positionH>
                <wp:positionV relativeFrom="paragraph">
                  <wp:posOffset>170815</wp:posOffset>
                </wp:positionV>
                <wp:extent cx="1615440" cy="708660"/>
                <wp:effectExtent l="19050" t="0" r="41910" b="15240"/>
                <wp:wrapNone/>
                <wp:docPr id="113" name="平行四邊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7086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51923"/>
                            <a:gd name="f8" fmla="+- 0 0 -360"/>
                            <a:gd name="f9" fmla="+- 0 0 -90"/>
                            <a:gd name="f10" fmla="+- 0 0 -180"/>
                            <a:gd name="f11" fmla="+- 0 0 -270"/>
                            <a:gd name="f12" fmla="abs f3"/>
                            <a:gd name="f13" fmla="abs f4"/>
                            <a:gd name="f14" fmla="abs f5"/>
                            <a:gd name="f15" fmla="*/ 5 f7 1"/>
                            <a:gd name="f16" fmla="*/ f8 f0 1"/>
                            <a:gd name="f17" fmla="*/ f9 f0 1"/>
                            <a:gd name="f18" fmla="*/ f10 f0 1"/>
                            <a:gd name="f19" fmla="*/ f11 f0 1"/>
                            <a:gd name="f20" fmla="?: f12 f3 1"/>
                            <a:gd name="f21" fmla="?: f13 f4 1"/>
                            <a:gd name="f22" fmla="?: f14 f5 1"/>
                            <a:gd name="f23" fmla="*/ f16 1 f2"/>
                            <a:gd name="f24" fmla="*/ f17 1 f2"/>
                            <a:gd name="f25" fmla="*/ f18 1 f2"/>
                            <a:gd name="f26" fmla="*/ f19 1 f2"/>
                            <a:gd name="f27" fmla="*/ f20 1 21600"/>
                            <a:gd name="f28" fmla="*/ f21 1 21600"/>
                            <a:gd name="f29" fmla="*/ 21600 f20 1"/>
                            <a:gd name="f30" fmla="*/ 21600 f21 1"/>
                            <a:gd name="f31" fmla="+- f23 0 f1"/>
                            <a:gd name="f32" fmla="+- f24 0 f1"/>
                            <a:gd name="f33" fmla="+- f25 0 f1"/>
                            <a:gd name="f34" fmla="+- f26 0 f1"/>
                            <a:gd name="f35" fmla="min f28 f27"/>
                            <a:gd name="f36" fmla="*/ f29 1 f22"/>
                            <a:gd name="f37" fmla="*/ f30 1 f22"/>
                            <a:gd name="f38" fmla="val f36"/>
                            <a:gd name="f39" fmla="val f37"/>
                            <a:gd name="f40" fmla="*/ f6 f35 1"/>
                            <a:gd name="f41" fmla="+- f39 0 f6"/>
                            <a:gd name="f42" fmla="+- f38 0 f6"/>
                            <a:gd name="f43" fmla="*/ f39 f35 1"/>
                            <a:gd name="f44" fmla="*/ f38 f35 1"/>
                            <a:gd name="f45" fmla="*/ f41 1 2"/>
                            <a:gd name="f46" fmla="*/ f42 1 2"/>
                            <a:gd name="f47" fmla="min f42 f41"/>
                            <a:gd name="f48" fmla="*/ 100000 f42 1"/>
                            <a:gd name="f49" fmla="+- f6 f45 0"/>
                            <a:gd name="f50" fmla="+- f6 f46 0"/>
                            <a:gd name="f51" fmla="*/ f48 1 f47"/>
                            <a:gd name="f52" fmla="*/ f47 f7 1"/>
                            <a:gd name="f53" fmla="*/ f52 1 200000"/>
                            <a:gd name="f54" fmla="*/ f52 1 100000"/>
                            <a:gd name="f55" fmla="*/ f15 1 f51"/>
                            <a:gd name="f56" fmla="*/ f41 f50 1"/>
                            <a:gd name="f57" fmla="*/ f50 f35 1"/>
                            <a:gd name="f58" fmla="*/ f49 f35 1"/>
                            <a:gd name="f59" fmla="+- f38 0 f53"/>
                            <a:gd name="f60" fmla="+- f38 0 f54"/>
                            <a:gd name="f61" fmla="+- 1 f55 0"/>
                            <a:gd name="f62" fmla="*/ f56 1 f54"/>
                            <a:gd name="f63" fmla="*/ f54 f35 1"/>
                            <a:gd name="f64" fmla="*/ f53 f35 1"/>
                            <a:gd name="f65" fmla="*/ f60 1 2"/>
                            <a:gd name="f66" fmla="*/ f61 1 12"/>
                            <a:gd name="f67" fmla="+- f39 0 f62"/>
                            <a:gd name="f68" fmla="*/ f60 f35 1"/>
                            <a:gd name="f69" fmla="*/ f59 f35 1"/>
                            <a:gd name="f70" fmla="*/ f62 f35 1"/>
                            <a:gd name="f71" fmla="+- f38 0 f65"/>
                            <a:gd name="f72" fmla="*/ f66 f42 1"/>
                            <a:gd name="f73" fmla="*/ f66 f41 1"/>
                            <a:gd name="f74" fmla="*/ f67 f35 1"/>
                            <a:gd name="f75" fmla="*/ f65 f35 1"/>
                            <a:gd name="f76" fmla="+- f38 0 f72"/>
                            <a:gd name="f77" fmla="+- f39 0 f73"/>
                            <a:gd name="f78" fmla="*/ f72 f35 1"/>
                            <a:gd name="f79" fmla="*/ f73 f35 1"/>
                            <a:gd name="f80" fmla="*/ f71 f35 1"/>
                            <a:gd name="f81" fmla="*/ f76 f35 1"/>
                            <a:gd name="f82" fmla="*/ f7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1">
                              <a:pos x="f57" y="f74"/>
                            </a:cxn>
                            <a:cxn ang="f31">
                              <a:pos x="f80" y="f40"/>
                            </a:cxn>
                            <a:cxn ang="f32">
                              <a:pos x="f69" y="f58"/>
                            </a:cxn>
                            <a:cxn ang="f33">
                              <a:pos x="f75" y="f43"/>
                            </a:cxn>
                            <a:cxn ang="f33">
                              <a:pos x="f57" y="f70"/>
                            </a:cxn>
                            <a:cxn ang="f34">
                              <a:pos x="f64" y="f58"/>
                            </a:cxn>
                          </a:cxnLst>
                          <a:rect l="f78" t="f79" r="f81" b="f82"/>
                          <a:pathLst>
                            <a:path>
                              <a:moveTo>
                                <a:pt x="f40" y="f43"/>
                              </a:moveTo>
                              <a:lnTo>
                                <a:pt x="f63" y="f40"/>
                              </a:lnTo>
                              <a:lnTo>
                                <a:pt x="f44" y="f40"/>
                              </a:lnTo>
                              <a:lnTo>
                                <a:pt x="f68" y="f43"/>
                              </a:lnTo>
                              <a:close/>
                            </a:path>
                          </a:pathLst>
                        </a:cu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D827E" id="平行四邊形 29" o:spid="_x0000_s1026" style="position:absolute;margin-left:334.35pt;margin-top:13.45pt;width:127.2pt;height:5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15440,708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" path="m,708660l367958,,1615440,,1247482,708660,,708660xe" filled="f" strokeweight=".17625mm">
                <v:stroke joinstyle="miter"/>
                <v:path arrowok="t" o:connecttype="custom" o:connectlocs="807720,0;1615440,354330;807720,708660;0,354330;807720,-846951;991699,0;1431461,354330;623741,708660;807720,1555611;183979,354330" o:connectangles="270,0,90,180,270,270,0,90,90,180" textboxrect="287936,126311,1327504,582349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07B5C6" wp14:editId="3ED52760">
                <wp:simplePos x="0" y="0"/>
                <wp:positionH relativeFrom="column">
                  <wp:posOffset>4406265</wp:posOffset>
                </wp:positionH>
                <wp:positionV relativeFrom="paragraph">
                  <wp:posOffset>208915</wp:posOffset>
                </wp:positionV>
                <wp:extent cx="1371600" cy="655320"/>
                <wp:effectExtent l="0" t="0" r="0" b="0"/>
                <wp:wrapNone/>
                <wp:docPr id="115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92DCE" w:rsidRDefault="00237AC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印出紙本並會辦校內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各處室核章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7B5C6" id="_x0000_t202" coordsize="21600,21600" o:spt="202" path="m,l,21600r21600,l21600,xe">
                <v:stroke joinstyle="miter"/>
                <v:path gradientshapeok="t" o:connecttype="rect"/>
              </v:shapetype>
              <v:shape id="文字方塊 30" o:spid="_x0000_s1032" type="#_x0000_t202" style="position:absolute;left:0;text-align:left;margin-left:346.95pt;margin-top:16.45pt;width:108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" stroked="f">
                <v:textbox>
                  <w:txbxContent>
                    <w:p w:rsidR="00092DCE" w:rsidRDefault="00237AC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印出紙本並會辦校內各處室核章</w:t>
                      </w:r>
                    </w:p>
                  </w:txbxContent>
                </v:textbox>
              </v:shape>
            </w:pict>
          </mc:Fallback>
        </mc:AlternateContent>
      </w:r>
    </w:p>
    <w:p w:rsidR="00092DCE" w:rsidRDefault="00092DCE">
      <w:pPr>
        <w:jc w:val="center"/>
        <w:rPr>
          <w:sz w:val="20"/>
        </w:rPr>
      </w:pPr>
    </w:p>
    <w:p w:rsidR="00092DCE" w:rsidRDefault="00092DCE">
      <w:pPr>
        <w:jc w:val="center"/>
        <w:rPr>
          <w:sz w:val="20"/>
        </w:rPr>
      </w:pPr>
    </w:p>
    <w:p w:rsidR="00092DCE" w:rsidRDefault="00092DCE">
      <w:pPr>
        <w:jc w:val="center"/>
        <w:rPr>
          <w:sz w:val="20"/>
        </w:rPr>
      </w:pPr>
    </w:p>
    <w:p w:rsidR="00092DCE" w:rsidRDefault="00837ABE">
      <w:pPr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545B6E" wp14:editId="49443E5D">
                <wp:simplePos x="0" y="0"/>
                <wp:positionH relativeFrom="column">
                  <wp:posOffset>4276725</wp:posOffset>
                </wp:positionH>
                <wp:positionV relativeFrom="paragraph">
                  <wp:posOffset>213995</wp:posOffset>
                </wp:positionV>
                <wp:extent cx="1538606" cy="624840"/>
                <wp:effectExtent l="0" t="0" r="4445" b="3810"/>
                <wp:wrapNone/>
                <wp:docPr id="129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06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92DCE" w:rsidRDefault="00237AC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導師/輔導人員/通報人定期填寫追蹤紀錄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45B6E" id="文字方塊 37" o:spid="_x0000_s1033" type="#_x0000_t202" style="position:absolute;left:0;text-align:left;margin-left:336.75pt;margin-top:16.85pt;width:121.15pt;height:49.2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" stroked="f">
                <v:textbox>
                  <w:txbxContent>
                    <w:p w:rsidR="00092DCE" w:rsidRDefault="00237AC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導師/輔導人員/通報人定期填寫追蹤紀錄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19407D" wp14:editId="15CBD8EC">
                <wp:simplePos x="0" y="0"/>
                <wp:positionH relativeFrom="column">
                  <wp:posOffset>4101465</wp:posOffset>
                </wp:positionH>
                <wp:positionV relativeFrom="paragraph">
                  <wp:posOffset>160655</wp:posOffset>
                </wp:positionV>
                <wp:extent cx="1828800" cy="701040"/>
                <wp:effectExtent l="19050" t="0" r="38100" b="22860"/>
                <wp:wrapNone/>
                <wp:docPr id="112" name="平行四邊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104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51923"/>
                            <a:gd name="f8" fmla="+- 0 0 -360"/>
                            <a:gd name="f9" fmla="+- 0 0 -90"/>
                            <a:gd name="f10" fmla="+- 0 0 -180"/>
                            <a:gd name="f11" fmla="+- 0 0 -270"/>
                            <a:gd name="f12" fmla="abs f3"/>
                            <a:gd name="f13" fmla="abs f4"/>
                            <a:gd name="f14" fmla="abs f5"/>
                            <a:gd name="f15" fmla="*/ 5 f7 1"/>
                            <a:gd name="f16" fmla="*/ f8 f0 1"/>
                            <a:gd name="f17" fmla="*/ f9 f0 1"/>
                            <a:gd name="f18" fmla="*/ f10 f0 1"/>
                            <a:gd name="f19" fmla="*/ f11 f0 1"/>
                            <a:gd name="f20" fmla="?: f12 f3 1"/>
                            <a:gd name="f21" fmla="?: f13 f4 1"/>
                            <a:gd name="f22" fmla="?: f14 f5 1"/>
                            <a:gd name="f23" fmla="*/ f16 1 f2"/>
                            <a:gd name="f24" fmla="*/ f17 1 f2"/>
                            <a:gd name="f25" fmla="*/ f18 1 f2"/>
                            <a:gd name="f26" fmla="*/ f19 1 f2"/>
                            <a:gd name="f27" fmla="*/ f20 1 21600"/>
                            <a:gd name="f28" fmla="*/ f21 1 21600"/>
                            <a:gd name="f29" fmla="*/ 21600 f20 1"/>
                            <a:gd name="f30" fmla="*/ 21600 f21 1"/>
                            <a:gd name="f31" fmla="+- f23 0 f1"/>
                            <a:gd name="f32" fmla="+- f24 0 f1"/>
                            <a:gd name="f33" fmla="+- f25 0 f1"/>
                            <a:gd name="f34" fmla="+- f26 0 f1"/>
                            <a:gd name="f35" fmla="min f28 f27"/>
                            <a:gd name="f36" fmla="*/ f29 1 f22"/>
                            <a:gd name="f37" fmla="*/ f30 1 f22"/>
                            <a:gd name="f38" fmla="val f36"/>
                            <a:gd name="f39" fmla="val f37"/>
                            <a:gd name="f40" fmla="*/ f6 f35 1"/>
                            <a:gd name="f41" fmla="+- f39 0 f6"/>
                            <a:gd name="f42" fmla="+- f38 0 f6"/>
                            <a:gd name="f43" fmla="*/ f39 f35 1"/>
                            <a:gd name="f44" fmla="*/ f38 f35 1"/>
                            <a:gd name="f45" fmla="*/ f41 1 2"/>
                            <a:gd name="f46" fmla="*/ f42 1 2"/>
                            <a:gd name="f47" fmla="min f42 f41"/>
                            <a:gd name="f48" fmla="*/ 100000 f42 1"/>
                            <a:gd name="f49" fmla="+- f6 f45 0"/>
                            <a:gd name="f50" fmla="+- f6 f46 0"/>
                            <a:gd name="f51" fmla="*/ f48 1 f47"/>
                            <a:gd name="f52" fmla="*/ f47 f7 1"/>
                            <a:gd name="f53" fmla="*/ f52 1 200000"/>
                            <a:gd name="f54" fmla="*/ f52 1 100000"/>
                            <a:gd name="f55" fmla="*/ f15 1 f51"/>
                            <a:gd name="f56" fmla="*/ f41 f50 1"/>
                            <a:gd name="f57" fmla="*/ f50 f35 1"/>
                            <a:gd name="f58" fmla="*/ f49 f35 1"/>
                            <a:gd name="f59" fmla="+- f38 0 f53"/>
                            <a:gd name="f60" fmla="+- f38 0 f54"/>
                            <a:gd name="f61" fmla="+- 1 f55 0"/>
                            <a:gd name="f62" fmla="*/ f56 1 f54"/>
                            <a:gd name="f63" fmla="*/ f54 f35 1"/>
                            <a:gd name="f64" fmla="*/ f53 f35 1"/>
                            <a:gd name="f65" fmla="*/ f60 1 2"/>
                            <a:gd name="f66" fmla="*/ f61 1 12"/>
                            <a:gd name="f67" fmla="+- f39 0 f62"/>
                            <a:gd name="f68" fmla="*/ f60 f35 1"/>
                            <a:gd name="f69" fmla="*/ f59 f35 1"/>
                            <a:gd name="f70" fmla="*/ f62 f35 1"/>
                            <a:gd name="f71" fmla="+- f38 0 f65"/>
                            <a:gd name="f72" fmla="*/ f66 f42 1"/>
                            <a:gd name="f73" fmla="*/ f66 f41 1"/>
                            <a:gd name="f74" fmla="*/ f67 f35 1"/>
                            <a:gd name="f75" fmla="*/ f65 f35 1"/>
                            <a:gd name="f76" fmla="+- f38 0 f72"/>
                            <a:gd name="f77" fmla="+- f39 0 f73"/>
                            <a:gd name="f78" fmla="*/ f72 f35 1"/>
                            <a:gd name="f79" fmla="*/ f73 f35 1"/>
                            <a:gd name="f80" fmla="*/ f71 f35 1"/>
                            <a:gd name="f81" fmla="*/ f76 f35 1"/>
                            <a:gd name="f82" fmla="*/ f7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1">
                              <a:pos x="f57" y="f74"/>
                            </a:cxn>
                            <a:cxn ang="f31">
                              <a:pos x="f80" y="f40"/>
                            </a:cxn>
                            <a:cxn ang="f32">
                              <a:pos x="f69" y="f58"/>
                            </a:cxn>
                            <a:cxn ang="f33">
                              <a:pos x="f75" y="f43"/>
                            </a:cxn>
                            <a:cxn ang="f33">
                              <a:pos x="f57" y="f70"/>
                            </a:cxn>
                            <a:cxn ang="f34">
                              <a:pos x="f64" y="f58"/>
                            </a:cxn>
                          </a:cxnLst>
                          <a:rect l="f78" t="f79" r="f81" b="f82"/>
                          <a:pathLst>
                            <a:path>
                              <a:moveTo>
                                <a:pt x="f40" y="f43"/>
                              </a:moveTo>
                              <a:lnTo>
                                <a:pt x="f63" y="f40"/>
                              </a:lnTo>
                              <a:lnTo>
                                <a:pt x="f44" y="f40"/>
                              </a:lnTo>
                              <a:lnTo>
                                <a:pt x="f68" y="f43"/>
                              </a:lnTo>
                              <a:close/>
                            </a:path>
                          </a:pathLst>
                        </a:cu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857EB" id="平行四邊形 36" o:spid="_x0000_s1026" style="position:absolute;margin-left:322.95pt;margin-top:12.65pt;width:2in;height:5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28800,70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" path="m,701040l364001,,1828800,,1464799,701040,,701040xe" filled="f" strokeweight=".17625mm">
                <v:stroke joinstyle="miter"/>
                <v:path arrowok="t" o:connecttype="custom" o:connectlocs="914400,0;1828800,350520;914400,701040;0,350520;914400,-1060029;1096400,0;1646800,350520;732400,701040;914400,1761069;182000,350520" o:connectangles="270,0,90,180,270,270,0,90,90,180" textboxrect="304067,116559,1524733,584481"/>
              </v:shape>
            </w:pict>
          </mc:Fallback>
        </mc:AlternateContent>
      </w:r>
    </w:p>
    <w:p w:rsidR="00092DCE" w:rsidRDefault="00092DCE">
      <w:pPr>
        <w:jc w:val="center"/>
      </w:pPr>
    </w:p>
    <w:p w:rsidR="00092DCE" w:rsidRDefault="00092DCE">
      <w:pPr>
        <w:jc w:val="center"/>
      </w:pPr>
    </w:p>
    <w:p w:rsidR="00092DCE" w:rsidRDefault="00237ACA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84DA396" wp14:editId="658980C4">
                <wp:simplePos x="0" y="0"/>
                <wp:positionH relativeFrom="column">
                  <wp:posOffset>4399919</wp:posOffset>
                </wp:positionH>
                <wp:positionV relativeFrom="paragraph">
                  <wp:posOffset>226057</wp:posOffset>
                </wp:positionV>
                <wp:extent cx="375288" cy="342900"/>
                <wp:effectExtent l="0" t="0" r="5712" b="0"/>
                <wp:wrapNone/>
                <wp:docPr id="130" name="Rect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8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092DCE" w:rsidRDefault="00237ACA">
                            <w:proofErr w:type="gramStart"/>
                            <w: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5" o:spid="_x0000_s1132" style="position:absolute;left:0;text-align:left;margin-left:346.45pt;margin-top:17.8pt;width:29.55pt;height:27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" stroked="f">
                <v:textbox>
                  <w:txbxContent>
                    <w:p w:rsidR="00092DCE" w:rsidRDefault="00237ACA">
                      <w: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</w:p>
    <w:p w:rsidR="00092DCE" w:rsidRDefault="00092DCE">
      <w:pPr>
        <w:jc w:val="center"/>
        <w:rPr>
          <w:sz w:val="20"/>
        </w:rPr>
      </w:pPr>
    </w:p>
    <w:p w:rsidR="00092DCE" w:rsidRDefault="00237AC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1DBFC9" wp14:editId="7B536106">
                <wp:simplePos x="0" y="0"/>
                <wp:positionH relativeFrom="column">
                  <wp:posOffset>4421508</wp:posOffset>
                </wp:positionH>
                <wp:positionV relativeFrom="paragraph">
                  <wp:posOffset>67949</wp:posOffset>
                </wp:positionV>
                <wp:extent cx="701043" cy="316867"/>
                <wp:effectExtent l="38100" t="0" r="41907" b="64133"/>
                <wp:wrapNone/>
                <wp:docPr id="131" name="上彎箭號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01043" cy="31686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446513"/>
                            <a:gd name="f7" fmla="val 387179"/>
                            <a:gd name="f8" fmla="val 1409286"/>
                            <a:gd name="f9" fmla="val 104240"/>
                            <a:gd name="f10" fmla="val 1372058"/>
                            <a:gd name="f11" fmla="+- 0 0 -90"/>
                            <a:gd name="f12" fmla="*/ f3 1 1446513"/>
                            <a:gd name="f13" fmla="*/ f4 1 387179"/>
                            <a:gd name="f14" fmla="+- f7 0 f5"/>
                            <a:gd name="f15" fmla="+- f6 0 f5"/>
                            <a:gd name="f16" fmla="*/ f11 f0 1"/>
                            <a:gd name="f17" fmla="*/ f15 1 1446513"/>
                            <a:gd name="f18" fmla="*/ f14 1 387179"/>
                            <a:gd name="f19" fmla="*/ 0 f15 1"/>
                            <a:gd name="f20" fmla="*/ 387179 f14 1"/>
                            <a:gd name="f21" fmla="*/ 1409286 f15 1"/>
                            <a:gd name="f22" fmla="*/ 104240 f14 1"/>
                            <a:gd name="f23" fmla="*/ 1372058 f15 1"/>
                            <a:gd name="f24" fmla="*/ 0 f14 1"/>
                            <a:gd name="f25" fmla="*/ 1446513 f15 1"/>
                            <a:gd name="f26" fmla="*/ f16 1 f2"/>
                            <a:gd name="f27" fmla="*/ f19 1 1446513"/>
                            <a:gd name="f28" fmla="*/ f20 1 387179"/>
                            <a:gd name="f29" fmla="*/ f21 1 1446513"/>
                            <a:gd name="f30" fmla="*/ f22 1 387179"/>
                            <a:gd name="f31" fmla="*/ f23 1 1446513"/>
                            <a:gd name="f32" fmla="*/ f24 1 387179"/>
                            <a:gd name="f33" fmla="*/ f25 1 1446513"/>
                            <a:gd name="f34" fmla="*/ 0 1 f17"/>
                            <a:gd name="f35" fmla="*/ f6 1 f17"/>
                            <a:gd name="f36" fmla="*/ 0 1 f18"/>
                            <a:gd name="f37" fmla="*/ f7 1 f18"/>
                            <a:gd name="f38" fmla="+- f26 0 f1"/>
                            <a:gd name="f39" fmla="*/ f27 1 f17"/>
                            <a:gd name="f40" fmla="*/ f28 1 f18"/>
                            <a:gd name="f41" fmla="*/ f29 1 f17"/>
                            <a:gd name="f42" fmla="*/ f30 1 f18"/>
                            <a:gd name="f43" fmla="*/ f31 1 f17"/>
                            <a:gd name="f44" fmla="*/ f32 1 f18"/>
                            <a:gd name="f45" fmla="*/ f33 1 f17"/>
                            <a:gd name="f46" fmla="*/ f34 f12 1"/>
                            <a:gd name="f47" fmla="*/ f35 f12 1"/>
                            <a:gd name="f48" fmla="*/ f37 f13 1"/>
                            <a:gd name="f49" fmla="*/ f36 f13 1"/>
                            <a:gd name="f50" fmla="*/ f39 f12 1"/>
                            <a:gd name="f51" fmla="*/ f40 f13 1"/>
                            <a:gd name="f52" fmla="*/ f41 f12 1"/>
                            <a:gd name="f53" fmla="*/ f42 f13 1"/>
                            <a:gd name="f54" fmla="*/ f43 f12 1"/>
                            <a:gd name="f55" fmla="*/ f44 f13 1"/>
                            <a:gd name="f56" fmla="*/ f45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8">
                              <a:pos x="f50" y="f51"/>
                            </a:cxn>
                            <a:cxn ang="f38">
                              <a:pos x="f52" y="f51"/>
                            </a:cxn>
                            <a:cxn ang="f38">
                              <a:pos x="f52" y="f53"/>
                            </a:cxn>
                            <a:cxn ang="f38">
                              <a:pos x="f54" y="f53"/>
                            </a:cxn>
                            <a:cxn ang="f38">
                              <a:pos x="f52" y="f55"/>
                            </a:cxn>
                            <a:cxn ang="f38">
                              <a:pos x="f56" y="f53"/>
                            </a:cxn>
                            <a:cxn ang="f38">
                              <a:pos x="f52" y="f53"/>
                            </a:cxn>
                            <a:cxn ang="f38">
                              <a:pos x="f52" y="f51"/>
                            </a:cxn>
                            <a:cxn ang="f38">
                              <a:pos x="f50" y="f51"/>
                            </a:cxn>
                          </a:cxnLst>
                          <a:rect l="f46" t="f49" r="f47" b="f48"/>
                          <a:pathLst>
                            <a:path w="1446513" h="387179">
                              <a:moveTo>
                                <a:pt x="f5" y="f7"/>
                              </a:moveTo>
                              <a:lnTo>
                                <a:pt x="f8" y="f7"/>
                              </a:lnTo>
                              <a:lnTo>
                                <a:pt x="f8" y="f9"/>
                              </a:lnTo>
                              <a:lnTo>
                                <a:pt x="f10" y="f9"/>
                              </a:lnTo>
                              <a:lnTo>
                                <a:pt x="f8" y="f5"/>
                              </a:lnTo>
                              <a:lnTo>
                                <a:pt x="f6" y="f9"/>
                              </a:lnTo>
                              <a:lnTo>
                                <a:pt x="f8" y="f9"/>
                              </a:lnTo>
                              <a:lnTo>
                                <a:pt x="f8" y="f7"/>
                              </a:lnTo>
                              <a:lnTo>
                                <a:pt x="f5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5596B8B" id="上彎箭號 23" o:spid="_x0000_s1026" style="position:absolute;margin-left:348.15pt;margin-top:5.35pt;width:55.2pt;height:24.9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46513,387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" path="m,387179r1409286,l1409286,104240r-37228,l1409286,r37227,104240l1409286,104240r,282939l,387179xe" fillcolor="black" strokeweight=".35281mm">
                <v:stroke joinstyle="miter"/>
                <v:path arrowok="t" o:connecttype="custom" o:connectlocs="350522,0;701043,158434;350522,316867;0,158434;0,316867;683001,316867;683001,85310;664959,85310;683001,0;701043,85310;683001,85310;683001,316867;0,316867" o:connectangles="270,0,90,180,0,0,0,0,0,0,0,0,0" textboxrect="0,0,1446513,387179"/>
              </v:shape>
            </w:pict>
          </mc:Fallback>
        </mc:AlternateContent>
      </w:r>
    </w:p>
    <w:p w:rsidR="00092DCE" w:rsidRDefault="00237ACA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BE2FAC" wp14:editId="4337A324">
                <wp:simplePos x="0" y="0"/>
                <wp:positionH relativeFrom="column">
                  <wp:posOffset>2376489</wp:posOffset>
                </wp:positionH>
                <wp:positionV relativeFrom="paragraph">
                  <wp:posOffset>164143</wp:posOffset>
                </wp:positionV>
                <wp:extent cx="375288" cy="342900"/>
                <wp:effectExtent l="0" t="0" r="5712" b="0"/>
                <wp:wrapNone/>
                <wp:docPr id="132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8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092DCE" w:rsidRDefault="00237ACA">
                            <w:r>
                              <w:t>是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0" o:spid="_x0000_s1133" style="position:absolute;left:0;text-align:left;margin-left:187.15pt;margin-top:12.9pt;width:29.55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" stroked="f">
                <v:textbox>
                  <w:txbxContent>
                    <w:p w:rsidR="00092DCE" w:rsidRDefault="00237ACA">
                      <w: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7A64C2" wp14:editId="1A7847A9">
                <wp:simplePos x="0" y="0"/>
                <wp:positionH relativeFrom="column">
                  <wp:posOffset>3529968</wp:posOffset>
                </wp:positionH>
                <wp:positionV relativeFrom="paragraph">
                  <wp:posOffset>206370</wp:posOffset>
                </wp:positionV>
                <wp:extent cx="935358" cy="179707"/>
                <wp:effectExtent l="19050" t="19050" r="74292" b="10793"/>
                <wp:wrapNone/>
                <wp:docPr id="133" name="上彎箭號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35358" cy="17970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433384"/>
                            <a:gd name="f7" fmla="val 270561"/>
                            <a:gd name="f8" fmla="val 1407370"/>
                            <a:gd name="f9" fmla="val 72843"/>
                            <a:gd name="f10" fmla="val 1381355"/>
                            <a:gd name="f11" fmla="+- 0 0 -90"/>
                            <a:gd name="f12" fmla="*/ f3 1 1433384"/>
                            <a:gd name="f13" fmla="*/ f4 1 270561"/>
                            <a:gd name="f14" fmla="+- f7 0 f5"/>
                            <a:gd name="f15" fmla="+- f6 0 f5"/>
                            <a:gd name="f16" fmla="*/ f11 f0 1"/>
                            <a:gd name="f17" fmla="*/ f15 1 1433384"/>
                            <a:gd name="f18" fmla="*/ f14 1 270561"/>
                            <a:gd name="f19" fmla="*/ 0 f15 1"/>
                            <a:gd name="f20" fmla="*/ 270561 f14 1"/>
                            <a:gd name="f21" fmla="*/ 1407370 f15 1"/>
                            <a:gd name="f22" fmla="*/ 72843 f14 1"/>
                            <a:gd name="f23" fmla="*/ 1381355 f15 1"/>
                            <a:gd name="f24" fmla="*/ 0 f14 1"/>
                            <a:gd name="f25" fmla="*/ 1433384 f15 1"/>
                            <a:gd name="f26" fmla="*/ f16 1 f2"/>
                            <a:gd name="f27" fmla="*/ f19 1 1433384"/>
                            <a:gd name="f28" fmla="*/ f20 1 270561"/>
                            <a:gd name="f29" fmla="*/ f21 1 1433384"/>
                            <a:gd name="f30" fmla="*/ f22 1 270561"/>
                            <a:gd name="f31" fmla="*/ f23 1 1433384"/>
                            <a:gd name="f32" fmla="*/ f24 1 270561"/>
                            <a:gd name="f33" fmla="*/ f25 1 1433384"/>
                            <a:gd name="f34" fmla="*/ 0 1 f17"/>
                            <a:gd name="f35" fmla="*/ f6 1 f17"/>
                            <a:gd name="f36" fmla="*/ 0 1 f18"/>
                            <a:gd name="f37" fmla="*/ f7 1 f18"/>
                            <a:gd name="f38" fmla="+- f26 0 f1"/>
                            <a:gd name="f39" fmla="*/ f27 1 f17"/>
                            <a:gd name="f40" fmla="*/ f28 1 f18"/>
                            <a:gd name="f41" fmla="*/ f29 1 f17"/>
                            <a:gd name="f42" fmla="*/ f30 1 f18"/>
                            <a:gd name="f43" fmla="*/ f31 1 f17"/>
                            <a:gd name="f44" fmla="*/ f32 1 f18"/>
                            <a:gd name="f45" fmla="*/ f33 1 f17"/>
                            <a:gd name="f46" fmla="*/ f34 f12 1"/>
                            <a:gd name="f47" fmla="*/ f35 f12 1"/>
                            <a:gd name="f48" fmla="*/ f37 f13 1"/>
                            <a:gd name="f49" fmla="*/ f36 f13 1"/>
                            <a:gd name="f50" fmla="*/ f39 f12 1"/>
                            <a:gd name="f51" fmla="*/ f40 f13 1"/>
                            <a:gd name="f52" fmla="*/ f41 f12 1"/>
                            <a:gd name="f53" fmla="*/ f42 f13 1"/>
                            <a:gd name="f54" fmla="*/ f43 f12 1"/>
                            <a:gd name="f55" fmla="*/ f44 f13 1"/>
                            <a:gd name="f56" fmla="*/ f45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8">
                              <a:pos x="f50" y="f51"/>
                            </a:cxn>
                            <a:cxn ang="f38">
                              <a:pos x="f52" y="f51"/>
                            </a:cxn>
                            <a:cxn ang="f38">
                              <a:pos x="f52" y="f53"/>
                            </a:cxn>
                            <a:cxn ang="f38">
                              <a:pos x="f54" y="f53"/>
                            </a:cxn>
                            <a:cxn ang="f38">
                              <a:pos x="f52" y="f55"/>
                            </a:cxn>
                            <a:cxn ang="f38">
                              <a:pos x="f56" y="f53"/>
                            </a:cxn>
                            <a:cxn ang="f38">
                              <a:pos x="f52" y="f53"/>
                            </a:cxn>
                            <a:cxn ang="f38">
                              <a:pos x="f52" y="f51"/>
                            </a:cxn>
                            <a:cxn ang="f38">
                              <a:pos x="f50" y="f51"/>
                            </a:cxn>
                          </a:cxnLst>
                          <a:rect l="f46" t="f49" r="f47" b="f48"/>
                          <a:pathLst>
                            <a:path w="1433384" h="270561">
                              <a:moveTo>
                                <a:pt x="f5" y="f7"/>
                              </a:moveTo>
                              <a:lnTo>
                                <a:pt x="f8" y="f7"/>
                              </a:lnTo>
                              <a:lnTo>
                                <a:pt x="f8" y="f9"/>
                              </a:lnTo>
                              <a:lnTo>
                                <a:pt x="f10" y="f9"/>
                              </a:lnTo>
                              <a:lnTo>
                                <a:pt x="f8" y="f5"/>
                              </a:lnTo>
                              <a:lnTo>
                                <a:pt x="f6" y="f9"/>
                              </a:lnTo>
                              <a:lnTo>
                                <a:pt x="f8" y="f9"/>
                              </a:lnTo>
                              <a:lnTo>
                                <a:pt x="f8" y="f7"/>
                              </a:lnTo>
                              <a:lnTo>
                                <a:pt x="f5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7B4BD52" id="上彎箭號 25" o:spid="_x0000_s1026" style="position:absolute;margin-left:277.95pt;margin-top:16.25pt;width:73.65pt;height:14.1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33384,270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" path="m,270561r1407370,l1407370,72843r-26015,l1407370,r26014,72843l1407370,72843r,197718l,270561xe" fillcolor="black" strokeweight=".35281mm">
                <v:stroke joinstyle="miter"/>
                <v:path arrowok="t" o:connecttype="custom" o:connectlocs="467679,0;935358,89854;467679,179707;0,89854;0,179707;918383,179707;918383,48382;901406,48382;918383,0;935358,48382;918383,48382;918383,179707;0,179707" o:connectangles="270,0,90,180,0,0,0,0,0,0,0,0,0" textboxrect="0,0,1433384,27056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61E86D" wp14:editId="2E1E62C2">
                <wp:simplePos x="0" y="0"/>
                <wp:positionH relativeFrom="column">
                  <wp:posOffset>4517392</wp:posOffset>
                </wp:positionH>
                <wp:positionV relativeFrom="paragraph">
                  <wp:posOffset>173992</wp:posOffset>
                </wp:positionV>
                <wp:extent cx="1104266" cy="312423"/>
                <wp:effectExtent l="0" t="0" r="19684" b="11427"/>
                <wp:wrapNone/>
                <wp:docPr id="134" name="文字方塊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6" cy="312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2DCE" w:rsidRDefault="00237AC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持續追蹤輔導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8" o:spid="_x0000_s1134" type="#_x0000_t202" style="position:absolute;left:0;text-align:left;margin-left:355.7pt;margin-top:13.7pt;width:86.95pt;height:24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" strokeweight=".17625mm">
                <v:textbox>
                  <w:txbxContent>
                    <w:p w:rsidR="00092DCE" w:rsidRDefault="00237AC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持續追蹤輔導</w:t>
                      </w:r>
                    </w:p>
                  </w:txbxContent>
                </v:textbox>
              </v:shape>
            </w:pict>
          </mc:Fallback>
        </mc:AlternateContent>
      </w:r>
    </w:p>
    <w:p w:rsidR="00092DCE" w:rsidRDefault="00837AB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1E98D3" wp14:editId="09D9AF4C">
                <wp:simplePos x="0" y="0"/>
                <wp:positionH relativeFrom="column">
                  <wp:posOffset>1935480</wp:posOffset>
                </wp:positionH>
                <wp:positionV relativeFrom="paragraph">
                  <wp:posOffset>188595</wp:posOffset>
                </wp:positionV>
                <wp:extent cx="2324103" cy="381003"/>
                <wp:effectExtent l="0" t="0" r="19047" b="19047"/>
                <wp:wrapNone/>
                <wp:docPr id="118" name="流程圖: 結束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3" cy="3810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3475"/>
                            <a:gd name="f8" fmla="val 18125"/>
                            <a:gd name="f9" fmla="val 10800"/>
                            <a:gd name="f10" fmla="*/ f3 1 21600"/>
                            <a:gd name="f11" fmla="*/ f4 1 21600"/>
                            <a:gd name="f12" fmla="+- f6 0 f5"/>
                            <a:gd name="f13" fmla="*/ f12 1 21600"/>
                            <a:gd name="f14" fmla="*/ f12 1018 1"/>
                            <a:gd name="f15" fmla="*/ f12 20582 1"/>
                            <a:gd name="f16" fmla="*/ f12 3163 1"/>
                            <a:gd name="f17" fmla="*/ f12 18437 1"/>
                            <a:gd name="f18" fmla="*/ f14 1 21600"/>
                            <a:gd name="f19" fmla="*/ f15 1 21600"/>
                            <a:gd name="f20" fmla="*/ f16 1 21600"/>
                            <a:gd name="f21" fmla="*/ f17 1 21600"/>
                            <a:gd name="f22" fmla="*/ f18 1 f13"/>
                            <a:gd name="f23" fmla="*/ f19 1 f13"/>
                            <a:gd name="f24" fmla="*/ f20 1 f13"/>
                            <a:gd name="f25" fmla="*/ f21 1 f13"/>
                            <a:gd name="f26" fmla="*/ f22 f10 1"/>
                            <a:gd name="f27" fmla="*/ f23 f10 1"/>
                            <a:gd name="f28" fmla="*/ f25 f11 1"/>
                            <a:gd name="f29" fmla="*/ f24 f1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6" t="f29" r="f27" b="f28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8" y="f5"/>
                              </a:lnTo>
                              <a:arcTo wR="f7" hR="f9" stAng="f2" swAng="f0"/>
                              <a:lnTo>
                                <a:pt x="f7" y="f6"/>
                              </a:lnTo>
                              <a:arcTo wR="f7" hR="f9" stAng="f1" swAng="f0"/>
                              <a:close/>
                            </a:path>
                          </a:pathLst>
                        </a:cu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B439751" id="流程圖: 結束點 12" o:spid="_x0000_s1026" style="position:absolute;margin-left:152.4pt;margin-top:14.85pt;width:183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" path="m3475,l18125,wa14650,,21600,21600,18125,,18125,21600l3475,21600wa,,6950,21600,3475,21600,3475,xe" filled="f" strokeweight=".17625mm">
                <v:stroke joinstyle="miter"/>
                <v:path arrowok="t" o:connecttype="custom" o:connectlocs="1162052,0;2324103,190502;1162052,381003;0,190502" o:connectangles="270,0,90,180" textboxrect="1018,3163,20582,18437"/>
              </v:shape>
            </w:pict>
          </mc:Fallback>
        </mc:AlternateContent>
      </w:r>
    </w:p>
    <w:p w:rsidR="00092DCE" w:rsidRDefault="00092DCE">
      <w:pPr>
        <w:rPr>
          <w:sz w:val="20"/>
        </w:rPr>
      </w:pPr>
    </w:p>
    <w:p w:rsidR="00092DCE" w:rsidRDefault="00237ACA">
      <w:r>
        <w:rPr>
          <w:noProof/>
        </w:rPr>
        <mc:AlternateContent>
          <mc:Choice Requires="wps">
            <w:drawing>
              <wp:inline distT="0" distB="0" distL="0" distR="0">
                <wp:extent cx="6062984" cy="1281431"/>
                <wp:effectExtent l="0" t="0" r="13966" b="13969"/>
                <wp:docPr id="135" name="文字方塊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984" cy="1281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2DCE" w:rsidRDefault="00237ACA">
                            <w:pPr>
                              <w:spacing w:line="32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◎</w:t>
                            </w:r>
                            <w:r>
                              <w:rPr>
                                <w:b/>
                              </w:rPr>
                              <w:t>通報對象：(請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逕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至http://leaver.ncnu.edu.tw/進行通報作業)</w:t>
                            </w:r>
                          </w:p>
                          <w:p w:rsidR="00092DCE" w:rsidRDefault="00237ACA">
                            <w:pPr>
                              <w:pStyle w:val="10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ind w:left="284" w:hanging="284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未經請假或不明原因未到校上課連續達3日以上之學生。</w:t>
                            </w:r>
                          </w:p>
                          <w:p w:rsidR="00092DCE" w:rsidRDefault="00237ACA">
                            <w:pPr>
                              <w:pStyle w:val="10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ind w:left="284" w:hanging="284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依學籍辦法第十七條第一項及第二項之休學學生。</w:t>
                            </w:r>
                          </w:p>
                          <w:p w:rsidR="00092DCE" w:rsidRDefault="00237ACA">
                            <w:pPr>
                              <w:pStyle w:val="10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ind w:left="284" w:hanging="284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長期缺課學生(日間部：指高級中等學校學生學習評量辦法第二十六條規定，全學期缺課節數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達修習總節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數二分之一，或曠課累積達四十二節之學生。進修部：指高級中等學校進修部學生學習評量辦法第二十二條規定，全學期缺課節數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達修習總節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數二分之一，或曠課累積達三十六節之學生。)</w:t>
                            </w:r>
                          </w:p>
                          <w:p w:rsidR="00092DCE" w:rsidRDefault="00237ACA">
                            <w:pPr>
                              <w:pStyle w:val="10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ind w:left="284" w:hanging="284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轉學學生指學籍管理辦法第十六條所定，由原學校發給轉學證明書之學生。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字方塊 484" o:spid="_x0000_s1135" type="#_x0000_t202" style="width:477.4pt;height:10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" strokeweight=".26467mm">
                <v:textbox>
                  <w:txbxContent>
                    <w:p w:rsidR="00092DCE" w:rsidRDefault="00237ACA">
                      <w:pPr>
                        <w:spacing w:line="320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◎</w:t>
                      </w:r>
                      <w:r>
                        <w:rPr>
                          <w:b/>
                        </w:rPr>
                        <w:t>通報對象：</w:t>
                      </w:r>
                      <w:r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>請逕至</w:t>
                      </w:r>
                      <w:r>
                        <w:rPr>
                          <w:b/>
                        </w:rPr>
                        <w:t>http://leaver.ncnu.edu.tw/</w:t>
                      </w:r>
                      <w:r>
                        <w:rPr>
                          <w:b/>
                        </w:rPr>
                        <w:t>進行通報作業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092DCE" w:rsidRDefault="00237ACA">
                      <w:pPr>
                        <w:pStyle w:val="10"/>
                        <w:numPr>
                          <w:ilvl w:val="0"/>
                          <w:numId w:val="6"/>
                        </w:numPr>
                        <w:spacing w:line="0" w:lineRule="atLeast"/>
                        <w:ind w:left="284" w:hanging="284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未經請假或不明原因未到校上課連續達</w:t>
                      </w:r>
                      <w: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日以上之學生。</w:t>
                      </w:r>
                    </w:p>
                    <w:p w:rsidR="00092DCE" w:rsidRDefault="00237ACA">
                      <w:pPr>
                        <w:pStyle w:val="10"/>
                        <w:numPr>
                          <w:ilvl w:val="0"/>
                          <w:numId w:val="6"/>
                        </w:numPr>
                        <w:spacing w:line="0" w:lineRule="atLeast"/>
                        <w:ind w:left="284" w:hanging="284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依學籍辦法第十七條第一項及第二項之休學學生。</w:t>
                      </w:r>
                    </w:p>
                    <w:p w:rsidR="00092DCE" w:rsidRDefault="00237ACA">
                      <w:pPr>
                        <w:pStyle w:val="10"/>
                        <w:numPr>
                          <w:ilvl w:val="0"/>
                          <w:numId w:val="6"/>
                        </w:numPr>
                        <w:spacing w:line="0" w:lineRule="atLeast"/>
                        <w:ind w:left="284" w:hanging="284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長期缺課學生</w:t>
                      </w:r>
                      <w: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日間部：指高級中等學校學生學習評量辦法第二十六條規定，全學期缺課節數達修習總節數二分之一，或曠課累積達四十二節之學生。進修部：指高級中等學校進修部學生學習評量辦法第二十二條規定，全學期缺課節數達修習總節數二分之一，或曠課累積達三十六節之學生。</w:t>
                      </w:r>
                      <w: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092DCE" w:rsidRDefault="00237ACA">
                      <w:pPr>
                        <w:pStyle w:val="10"/>
                        <w:numPr>
                          <w:ilvl w:val="0"/>
                          <w:numId w:val="6"/>
                        </w:numPr>
                        <w:spacing w:line="0" w:lineRule="atLeast"/>
                        <w:ind w:left="284" w:hanging="284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轉學學生指學籍管理辦法第十六條所定，由原學校發給轉學證明書之學生。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92DCE" w:rsidRDefault="00237ACA">
      <w:pPr>
        <w:spacing w:line="0" w:lineRule="atLeast"/>
        <w:sectPr w:rsidR="00092DCE">
          <w:headerReference w:type="default" r:id="rId8"/>
          <w:footerReference w:type="default" r:id="rId9"/>
          <w:pgSz w:w="11906" w:h="16838"/>
          <w:pgMar w:top="1021" w:right="1077" w:bottom="1021" w:left="1077" w:header="851" w:footer="992" w:gutter="0"/>
          <w:cols w:space="720"/>
          <w:docGrid w:type="lines" w:linePitch="454"/>
        </w:sectPr>
      </w:pPr>
      <w:r>
        <w:rPr>
          <w:noProof/>
        </w:rPr>
        <mc:AlternateContent>
          <mc:Choice Requires="wps">
            <w:drawing>
              <wp:inline distT="0" distB="0" distL="0" distR="0">
                <wp:extent cx="6068699" cy="1874520"/>
                <wp:effectExtent l="0" t="0" r="27305" b="11430"/>
                <wp:docPr id="136" name="文字方塊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699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2DCE" w:rsidRDefault="00237ACA">
                            <w:pPr>
                              <w:spacing w:line="28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◎</w:t>
                            </w:r>
                            <w:r>
                              <w:rPr>
                                <w:b/>
                              </w:rPr>
                              <w:t>可結案條件：</w:t>
                            </w:r>
                          </w:p>
                          <w:p w:rsidR="00092DCE" w:rsidRDefault="00237ACA">
                            <w:pPr>
                              <w:pStyle w:val="10"/>
                              <w:numPr>
                                <w:ilvl w:val="0"/>
                                <w:numId w:val="7"/>
                              </w:numPr>
                              <w:spacing w:line="0" w:lineRule="atLeast"/>
                              <w:ind w:left="284" w:hanging="284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學生未經請假或不明原因未到校上課連續達3日以上，日後學生返校就學，該生之通報案件即可結案。</w:t>
                            </w:r>
                          </w:p>
                          <w:p w:rsidR="00092DCE" w:rsidRDefault="00237ACA">
                            <w:pPr>
                              <w:pStyle w:val="10"/>
                              <w:numPr>
                                <w:ilvl w:val="0"/>
                                <w:numId w:val="7"/>
                              </w:numPr>
                              <w:spacing w:line="0" w:lineRule="atLeast"/>
                              <w:ind w:left="284" w:hanging="284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學生未經請假或不明原因未到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校上課連續達3日以上之通報案件，經法院裁定收容可先辦理結案。</w:t>
                            </w:r>
                          </w:p>
                          <w:p w:rsidR="00092DCE" w:rsidRDefault="00237ACA">
                            <w:pPr>
                              <w:numPr>
                                <w:ilvl w:val="0"/>
                                <w:numId w:val="7"/>
                              </w:numPr>
                              <w:spacing w:line="0" w:lineRule="atLeast"/>
                              <w:ind w:left="284" w:hanging="284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學生辦理休學之通報案件，日後學生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返校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復學，該生之通報案件即可結案。</w:t>
                            </w:r>
                          </w:p>
                          <w:p w:rsidR="00092DCE" w:rsidRDefault="00237ACA">
                            <w:pPr>
                              <w:numPr>
                                <w:ilvl w:val="0"/>
                                <w:numId w:val="7"/>
                              </w:numPr>
                              <w:spacing w:line="0" w:lineRule="atLeast"/>
                              <w:ind w:left="284" w:hanging="284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學生辦理轉學之通報案件，日後系統有訊息告知該生已轉入他校，或確定掌握該生已轉至他校，該生之通報案件即可結案。</w:t>
                            </w:r>
                          </w:p>
                          <w:p w:rsidR="00092DCE" w:rsidRDefault="00237ACA">
                            <w:pPr>
                              <w:numPr>
                                <w:ilvl w:val="0"/>
                                <w:numId w:val="7"/>
                              </w:numPr>
                              <w:spacing w:line="0" w:lineRule="atLeast"/>
                              <w:ind w:left="284" w:hanging="284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學生轉學到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專科以上學校或國外學校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，請通報該生轉學後可立即結案，結案說明請填寫該生轉學的學校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校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</w:rPr>
                              <w:t>名。</w:t>
                            </w:r>
                          </w:p>
                          <w:p w:rsidR="00092DCE" w:rsidRDefault="00237ACA">
                            <w:pPr>
                              <w:numPr>
                                <w:ilvl w:val="0"/>
                                <w:numId w:val="7"/>
                              </w:numPr>
                              <w:spacing w:line="0" w:lineRule="atLeast"/>
                              <w:ind w:left="284" w:hanging="284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依學籍管理辦法第19條廢止學籍者，該生</w:t>
                            </w:r>
                            <w:r>
                              <w:rPr>
                                <w:b/>
                                <w:sz w:val="20"/>
                              </w:rPr>
                              <w:t>之通報案件即可結案。</w:t>
                            </w:r>
                          </w:p>
                          <w:p w:rsidR="00092DCE" w:rsidRDefault="00237ACA">
                            <w:pPr>
                              <w:numPr>
                                <w:ilvl w:val="0"/>
                                <w:numId w:val="7"/>
                              </w:numPr>
                              <w:spacing w:line="280" w:lineRule="exact"/>
                              <w:ind w:left="284" w:hanging="28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學生辦理休學且保有學籍時，需追蹤至成年為止。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字方塊 483" o:spid="_x0000_s1038" type="#_x0000_t202" style="width:477.85pt;height:14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" strokeweight=".26467mm">
                <v:textbox>
                  <w:txbxContent>
                    <w:p w:rsidR="00092DCE" w:rsidRDefault="00237ACA">
                      <w:pPr>
                        <w:spacing w:line="280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◎可結案條件：</w:t>
                      </w:r>
                    </w:p>
                    <w:p w:rsidR="00092DCE" w:rsidRDefault="00237ACA">
                      <w:pPr>
                        <w:pStyle w:val="10"/>
                        <w:numPr>
                          <w:ilvl w:val="0"/>
                          <w:numId w:val="7"/>
                        </w:numPr>
                        <w:spacing w:line="0" w:lineRule="atLeast"/>
                        <w:ind w:left="284" w:hanging="284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學生未經請假或不明原因未到校上課連續達3日以上，日後學生返校就學，該生之通報案件即可結案。</w:t>
                      </w:r>
                    </w:p>
                    <w:p w:rsidR="00092DCE" w:rsidRDefault="00237ACA">
                      <w:pPr>
                        <w:pStyle w:val="10"/>
                        <w:numPr>
                          <w:ilvl w:val="0"/>
                          <w:numId w:val="7"/>
                        </w:numPr>
                        <w:spacing w:line="0" w:lineRule="atLeast"/>
                        <w:ind w:left="284" w:hanging="284"/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學生未經請假或不明原因未到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  <w:t>校上課連續達3日以上之通報案件，經法院裁定收容可先辦理結案。</w:t>
                      </w:r>
                    </w:p>
                    <w:p w:rsidR="00092DCE" w:rsidRDefault="00237ACA">
                      <w:pPr>
                        <w:numPr>
                          <w:ilvl w:val="0"/>
                          <w:numId w:val="7"/>
                        </w:numPr>
                        <w:spacing w:line="0" w:lineRule="atLeast"/>
                        <w:ind w:left="284" w:hanging="284"/>
                      </w:pPr>
                      <w:r>
                        <w:rPr>
                          <w:color w:val="000000"/>
                          <w:sz w:val="20"/>
                        </w:rPr>
                        <w:t>學生辦理休學之通報案件，日後學生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返校</w:t>
                      </w:r>
                      <w:r>
                        <w:rPr>
                          <w:color w:val="000000"/>
                          <w:sz w:val="20"/>
                        </w:rPr>
                        <w:t>復學，該生之通報案件即可結案。</w:t>
                      </w:r>
                    </w:p>
                    <w:p w:rsidR="00092DCE" w:rsidRDefault="00237ACA">
                      <w:pPr>
                        <w:numPr>
                          <w:ilvl w:val="0"/>
                          <w:numId w:val="7"/>
                        </w:numPr>
                        <w:spacing w:line="0" w:lineRule="atLeast"/>
                        <w:ind w:left="284" w:hanging="284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學生辦理轉學之通報案件，日後系統有訊息告知該生已轉入他校，或確定掌握該生已轉至他校，該生之通報案件即可結案。</w:t>
                      </w:r>
                    </w:p>
                    <w:p w:rsidR="00092DCE" w:rsidRDefault="00237ACA">
                      <w:pPr>
                        <w:numPr>
                          <w:ilvl w:val="0"/>
                          <w:numId w:val="7"/>
                        </w:numPr>
                        <w:spacing w:line="0" w:lineRule="atLeast"/>
                        <w:ind w:left="284" w:hanging="284"/>
                      </w:pPr>
                      <w:r>
                        <w:rPr>
                          <w:color w:val="000000"/>
                          <w:sz w:val="20"/>
                        </w:rPr>
                        <w:t>學生轉學到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專科以上學校或國外學校</w:t>
                      </w:r>
                      <w:r>
                        <w:rPr>
                          <w:color w:val="000000"/>
                          <w:sz w:val="20"/>
                        </w:rPr>
                        <w:t>，請通報該生轉學後可立即結案，結案說明請填寫該生轉學的學校校名。</w:t>
                      </w:r>
                    </w:p>
                    <w:p w:rsidR="00092DCE" w:rsidRDefault="00237ACA">
                      <w:pPr>
                        <w:numPr>
                          <w:ilvl w:val="0"/>
                          <w:numId w:val="7"/>
                        </w:numPr>
                        <w:spacing w:line="0" w:lineRule="atLeast"/>
                        <w:ind w:left="284" w:hanging="284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依學籍管理辦法第19條廢止學籍者，該生</w:t>
                      </w:r>
                      <w:r>
                        <w:rPr>
                          <w:b/>
                          <w:sz w:val="20"/>
                        </w:rPr>
                        <w:t>之通報案件即可結案。</w:t>
                      </w:r>
                    </w:p>
                    <w:p w:rsidR="00092DCE" w:rsidRDefault="00237ACA">
                      <w:pPr>
                        <w:numPr>
                          <w:ilvl w:val="0"/>
                          <w:numId w:val="7"/>
                        </w:numPr>
                        <w:spacing w:line="280" w:lineRule="exact"/>
                        <w:ind w:left="284" w:hanging="28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學生辦理休學且保有學籍時，需追蹤至成年為止。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92DCE" w:rsidRDefault="00237ACA">
      <w:pPr>
        <w:spacing w:line="0" w:lineRule="atLeast"/>
        <w:jc w:val="center"/>
        <w:rPr>
          <w:sz w:val="32"/>
        </w:rPr>
      </w:pPr>
      <w:r>
        <w:rPr>
          <w:sz w:val="32"/>
        </w:rPr>
        <w:lastRenderedPageBreak/>
        <w:t>高雄市立三民家商中途離校學生輔導小組分工編組表</w:t>
      </w:r>
    </w:p>
    <w:tbl>
      <w:tblPr>
        <w:tblW w:w="495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1694"/>
        <w:gridCol w:w="6773"/>
      </w:tblGrid>
      <w:tr w:rsidR="00837ABE" w:rsidRPr="00837ABE" w:rsidTr="00637226">
        <w:trPr>
          <w:trHeight w:val="175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ABE" w:rsidRPr="00837ABE" w:rsidRDefault="00837ABE" w:rsidP="00637226">
            <w:pPr>
              <w:spacing w:line="0" w:lineRule="atLeast"/>
              <w:jc w:val="center"/>
              <w:rPr>
                <w:szCs w:val="24"/>
              </w:rPr>
            </w:pPr>
            <w:r w:rsidRPr="00837ABE">
              <w:rPr>
                <w:szCs w:val="24"/>
              </w:rPr>
              <w:t>處理小組職稱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ABE" w:rsidRPr="00837ABE" w:rsidRDefault="00837ABE" w:rsidP="00637226">
            <w:pPr>
              <w:spacing w:line="0" w:lineRule="atLeast"/>
              <w:jc w:val="center"/>
              <w:rPr>
                <w:szCs w:val="24"/>
              </w:rPr>
            </w:pPr>
            <w:r w:rsidRPr="00837ABE">
              <w:rPr>
                <w:szCs w:val="24"/>
              </w:rPr>
              <w:t>負責人/</w:t>
            </w:r>
          </w:p>
          <w:p w:rsidR="00837ABE" w:rsidRPr="00837ABE" w:rsidRDefault="00837ABE" w:rsidP="00637226">
            <w:pPr>
              <w:spacing w:line="0" w:lineRule="atLeast"/>
              <w:jc w:val="center"/>
              <w:rPr>
                <w:szCs w:val="24"/>
              </w:rPr>
            </w:pPr>
            <w:r w:rsidRPr="00837ABE">
              <w:rPr>
                <w:szCs w:val="24"/>
              </w:rPr>
              <w:t>處室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ABE" w:rsidRPr="00837ABE" w:rsidRDefault="00837ABE" w:rsidP="00637226">
            <w:pPr>
              <w:spacing w:line="0" w:lineRule="atLeast"/>
              <w:jc w:val="center"/>
              <w:rPr>
                <w:szCs w:val="24"/>
              </w:rPr>
            </w:pPr>
            <w:r w:rsidRPr="00837ABE">
              <w:rPr>
                <w:szCs w:val="24"/>
              </w:rPr>
              <w:t>工作職掌</w:t>
            </w:r>
          </w:p>
        </w:tc>
      </w:tr>
      <w:tr w:rsidR="00837ABE" w:rsidRPr="00837ABE" w:rsidTr="00837ABE">
        <w:trPr>
          <w:trHeight w:val="447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rFonts w:hint="eastAsia"/>
                <w:szCs w:val="24"/>
              </w:rPr>
              <w:t>召集人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 xml:space="preserve">校 長 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 xml:space="preserve">綜理及督導各組執行事項。 </w:t>
            </w:r>
          </w:p>
        </w:tc>
      </w:tr>
      <w:tr w:rsidR="00837ABE" w:rsidRPr="00837ABE" w:rsidTr="00637226">
        <w:trPr>
          <w:trHeight w:val="1162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 xml:space="preserve">通報組 </w:t>
            </w:r>
          </w:p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 xml:space="preserve">(主要通報人員) 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>教務</w:t>
            </w:r>
            <w:r w:rsidRPr="00837ABE">
              <w:rPr>
                <w:rFonts w:hint="eastAsia"/>
                <w:szCs w:val="24"/>
              </w:rPr>
              <w:t>主任</w:t>
            </w:r>
          </w:p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>註冊組</w:t>
            </w:r>
            <w:r w:rsidRPr="00837ABE">
              <w:rPr>
                <w:rFonts w:hint="eastAsia"/>
                <w:szCs w:val="24"/>
              </w:rPr>
              <w:t>長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 xml:space="preserve">1.進行中途離校通報、結案作業。 </w:t>
            </w:r>
          </w:p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>2.應每月定期檢視中途離校學生通報系統，掌握通報人數及學生現況。</w:t>
            </w:r>
          </w:p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>3.上傳「中途離校學生輔導機制實施計畫」、「中途離校輔導小組編組表」。</w:t>
            </w:r>
          </w:p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 xml:space="preserve">4.建置及掌握中途離校學生名冊。 </w:t>
            </w:r>
          </w:p>
        </w:tc>
      </w:tr>
      <w:tr w:rsidR="00837ABE" w:rsidRPr="00837ABE" w:rsidTr="00637226">
        <w:trPr>
          <w:trHeight w:val="1022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 xml:space="preserve">生活 </w:t>
            </w:r>
          </w:p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 xml:space="preserve">輔導組 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>學</w:t>
            </w:r>
            <w:proofErr w:type="gramStart"/>
            <w:r w:rsidRPr="00837ABE">
              <w:rPr>
                <w:szCs w:val="24"/>
              </w:rPr>
              <w:t>務</w:t>
            </w:r>
            <w:proofErr w:type="gramEnd"/>
            <w:r w:rsidRPr="00837ABE">
              <w:rPr>
                <w:rFonts w:hint="eastAsia"/>
                <w:szCs w:val="24"/>
              </w:rPr>
              <w:t>主任</w:t>
            </w:r>
          </w:p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>生輔組</w:t>
            </w:r>
            <w:r w:rsidRPr="00837ABE">
              <w:rPr>
                <w:rFonts w:hint="eastAsia"/>
                <w:szCs w:val="24"/>
              </w:rPr>
              <w:t>長</w:t>
            </w:r>
          </w:p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 xml:space="preserve">各導師 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 xml:space="preserve">1.掌握學生缺曠課情形及聯繫家長。 </w:t>
            </w:r>
          </w:p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>2.協請警、社、</w:t>
            </w:r>
            <w:proofErr w:type="gramStart"/>
            <w:r w:rsidRPr="00837ABE">
              <w:rPr>
                <w:szCs w:val="24"/>
              </w:rPr>
              <w:t>醫</w:t>
            </w:r>
            <w:proofErr w:type="gramEnd"/>
            <w:r w:rsidRPr="00837ABE">
              <w:rPr>
                <w:szCs w:val="24"/>
              </w:rPr>
              <w:t>等資源進行追蹤、協尋及輔導。</w:t>
            </w:r>
          </w:p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>3.協助家庭經濟困難或遭遇重大事件之學生，提供相關資源協助。</w:t>
            </w:r>
          </w:p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 xml:space="preserve">3.進行中途離學生填報作業。 </w:t>
            </w:r>
          </w:p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>4.定期追蹤、掌握現況，</w:t>
            </w:r>
            <w:proofErr w:type="gramStart"/>
            <w:r w:rsidRPr="00837ABE">
              <w:rPr>
                <w:szCs w:val="24"/>
              </w:rPr>
              <w:t>填寫線上中途</w:t>
            </w:r>
            <w:proofErr w:type="gramEnd"/>
            <w:r w:rsidRPr="00837ABE">
              <w:rPr>
                <w:szCs w:val="24"/>
              </w:rPr>
              <w:t xml:space="preserve">離校學生追蹤紀錄表。 </w:t>
            </w:r>
          </w:p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 xml:space="preserve">6.無故缺曠課名冊。 </w:t>
            </w:r>
          </w:p>
        </w:tc>
      </w:tr>
      <w:tr w:rsidR="00837ABE" w:rsidRPr="00837ABE" w:rsidTr="00637226">
        <w:trPr>
          <w:trHeight w:val="481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>教務</w:t>
            </w:r>
            <w:r w:rsidRPr="00837ABE">
              <w:rPr>
                <w:rFonts w:hint="eastAsia"/>
                <w:szCs w:val="24"/>
              </w:rPr>
              <w:t>組</w:t>
            </w:r>
            <w:r w:rsidRPr="00837ABE">
              <w:rPr>
                <w:szCs w:val="24"/>
              </w:rPr>
              <w:t xml:space="preserve"> 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>教務</w:t>
            </w:r>
            <w:r w:rsidRPr="00837ABE">
              <w:rPr>
                <w:rFonts w:hint="eastAsia"/>
                <w:szCs w:val="24"/>
              </w:rPr>
              <w:t>主任</w:t>
            </w:r>
          </w:p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>註冊組</w:t>
            </w:r>
            <w:r w:rsidRPr="00837ABE">
              <w:rPr>
                <w:rFonts w:hint="eastAsia"/>
                <w:szCs w:val="24"/>
              </w:rPr>
              <w:t>長</w:t>
            </w:r>
          </w:p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>教學組</w:t>
            </w:r>
            <w:r w:rsidRPr="00837ABE">
              <w:rPr>
                <w:rFonts w:hint="eastAsia"/>
                <w:szCs w:val="24"/>
              </w:rPr>
              <w:t>長</w:t>
            </w:r>
          </w:p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>教學研究會</w:t>
            </w:r>
            <w:r w:rsidR="00897326">
              <w:rPr>
                <w:rFonts w:hint="eastAsia"/>
                <w:szCs w:val="24"/>
              </w:rPr>
              <w:t>召集人</w:t>
            </w:r>
            <w:bookmarkStart w:id="0" w:name="_GoBack"/>
            <w:bookmarkEnd w:id="0"/>
          </w:p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proofErr w:type="gramStart"/>
            <w:r w:rsidRPr="00837ABE">
              <w:rPr>
                <w:szCs w:val="24"/>
              </w:rPr>
              <w:t>各群科主任</w:t>
            </w:r>
            <w:proofErr w:type="gramEnd"/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>1.規劃課程計畫時，應考量學生學習與興趣、性向、能力及需求，於</w:t>
            </w:r>
            <w:proofErr w:type="gramStart"/>
            <w:r w:rsidRPr="00837ABE">
              <w:rPr>
                <w:szCs w:val="24"/>
              </w:rPr>
              <w:t>校定</w:t>
            </w:r>
            <w:proofErr w:type="gramEnd"/>
            <w:r w:rsidRPr="00837ABE">
              <w:rPr>
                <w:szCs w:val="24"/>
              </w:rPr>
              <w:t>課程納入多元彈性之學習內容，提供學生</w:t>
            </w:r>
            <w:proofErr w:type="gramStart"/>
            <w:r w:rsidRPr="00837ABE">
              <w:rPr>
                <w:szCs w:val="24"/>
              </w:rPr>
              <w:t>適性修習</w:t>
            </w:r>
            <w:proofErr w:type="gramEnd"/>
            <w:r w:rsidRPr="00837ABE">
              <w:rPr>
                <w:szCs w:val="24"/>
              </w:rPr>
              <w:t>，並提高學生穩定就學意願。</w:t>
            </w:r>
          </w:p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 xml:space="preserve">2.訂定事件處理期間成績考查或評量方式。 </w:t>
            </w:r>
          </w:p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 xml:space="preserve">3.中途離校學生學籍轉換處理。 </w:t>
            </w:r>
          </w:p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>4.訂定復學補救教學方案。</w:t>
            </w:r>
          </w:p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>5.建立學習狀況不佳預警機制。</w:t>
            </w:r>
          </w:p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>6.協助學生轉科、轉讀進修部、實用技能學程、建教合作班或其他學制，或協助學生辦理適性轉學。</w:t>
            </w:r>
          </w:p>
        </w:tc>
      </w:tr>
      <w:tr w:rsidR="00837ABE" w:rsidRPr="00837ABE" w:rsidTr="00637226">
        <w:trPr>
          <w:trHeight w:val="416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 xml:space="preserve">輔導組 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 xml:space="preserve">輔導主任 </w:t>
            </w:r>
          </w:p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 xml:space="preserve">輔導老師 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 xml:space="preserve">1.提供諮商輔導。 </w:t>
            </w:r>
          </w:p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 xml:space="preserve">2.協助中途離校學生家庭支持。 </w:t>
            </w:r>
          </w:p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 xml:space="preserve">3.建立中途離校學生個案輔導紀錄。 </w:t>
            </w:r>
          </w:p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 xml:space="preserve">4.聯絡校外專業人員(社工、警察等)擔任諮詢顧問。 </w:t>
            </w:r>
          </w:p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 xml:space="preserve">5.提供復學生生活輔導。 </w:t>
            </w:r>
          </w:p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>6.定期追蹤、掌握現況，</w:t>
            </w:r>
            <w:proofErr w:type="gramStart"/>
            <w:r w:rsidRPr="00837ABE">
              <w:rPr>
                <w:szCs w:val="24"/>
              </w:rPr>
              <w:t>填寫線上中途</w:t>
            </w:r>
            <w:proofErr w:type="gramEnd"/>
            <w:r w:rsidRPr="00837ABE">
              <w:rPr>
                <w:szCs w:val="24"/>
              </w:rPr>
              <w:t xml:space="preserve">離校學生追蹤紀錄表。 </w:t>
            </w:r>
          </w:p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>8.協助輔導學生，針對有需求</w:t>
            </w:r>
            <w:proofErr w:type="gramStart"/>
            <w:r w:rsidRPr="00837ABE">
              <w:rPr>
                <w:szCs w:val="24"/>
              </w:rPr>
              <w:t>者送適性</w:t>
            </w:r>
            <w:proofErr w:type="gramEnd"/>
            <w:r w:rsidRPr="00837ABE">
              <w:rPr>
                <w:szCs w:val="24"/>
              </w:rPr>
              <w:t>學習社區適性轉學委員會協助學生辦理適性轉學。</w:t>
            </w:r>
          </w:p>
        </w:tc>
      </w:tr>
      <w:tr w:rsidR="00837ABE" w:rsidRPr="00837ABE" w:rsidTr="00637226">
        <w:trPr>
          <w:trHeight w:val="812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 xml:space="preserve">宣導組 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>教務</w:t>
            </w:r>
            <w:r w:rsidRPr="00837ABE">
              <w:rPr>
                <w:rFonts w:hint="eastAsia"/>
                <w:szCs w:val="24"/>
              </w:rPr>
              <w:t>主任</w:t>
            </w:r>
          </w:p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>學</w:t>
            </w:r>
            <w:proofErr w:type="gramStart"/>
            <w:r w:rsidRPr="00837ABE">
              <w:rPr>
                <w:szCs w:val="24"/>
              </w:rPr>
              <w:t>務</w:t>
            </w:r>
            <w:proofErr w:type="gramEnd"/>
            <w:r w:rsidRPr="00837ABE">
              <w:rPr>
                <w:rFonts w:hint="eastAsia"/>
                <w:szCs w:val="24"/>
              </w:rPr>
              <w:t>主任</w:t>
            </w:r>
          </w:p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>輔導</w:t>
            </w:r>
            <w:r w:rsidRPr="00837ABE">
              <w:rPr>
                <w:rFonts w:hint="eastAsia"/>
                <w:szCs w:val="24"/>
              </w:rPr>
              <w:t>主任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 xml:space="preserve">1.推展穩定就學及中途離校輔導機制宣傳活動。 </w:t>
            </w:r>
          </w:p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 xml:space="preserve">2.辦理教師進修活動。 </w:t>
            </w:r>
          </w:p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 xml:space="preserve">3.增進教師辨識學生行為之能力，並提昇其輔導知能。 </w:t>
            </w:r>
          </w:p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 xml:space="preserve">4.強化學校預防及處理學生中途離校學生事件之能力與措施。 </w:t>
            </w:r>
          </w:p>
        </w:tc>
      </w:tr>
      <w:tr w:rsidR="00837ABE" w:rsidRPr="00837ABE" w:rsidTr="00637226">
        <w:trPr>
          <w:trHeight w:val="812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>實習</w:t>
            </w:r>
            <w:r w:rsidRPr="00837ABE">
              <w:rPr>
                <w:rFonts w:hint="eastAsia"/>
                <w:szCs w:val="24"/>
              </w:rPr>
              <w:t>組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rFonts w:hint="eastAsia"/>
                <w:szCs w:val="24"/>
              </w:rPr>
              <w:t>實習主任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 xml:space="preserve">1.協助輔導學生職業生涯規劃。 </w:t>
            </w:r>
          </w:p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>2.協助就業諮詢或職業性向探索，搜集職業資訊，輔導有就業需求之學生。</w:t>
            </w:r>
          </w:p>
          <w:p w:rsidR="00837ABE" w:rsidRPr="00837ABE" w:rsidRDefault="00837ABE" w:rsidP="00637226">
            <w:pPr>
              <w:spacing w:line="0" w:lineRule="atLeast"/>
              <w:rPr>
                <w:szCs w:val="24"/>
              </w:rPr>
            </w:pPr>
            <w:r w:rsidRPr="00837ABE">
              <w:rPr>
                <w:szCs w:val="24"/>
              </w:rPr>
              <w:t>3.協助技能檢定、各</w:t>
            </w:r>
            <w:proofErr w:type="gramStart"/>
            <w:r w:rsidRPr="00837ABE">
              <w:rPr>
                <w:szCs w:val="24"/>
              </w:rPr>
              <w:t>群科職涯</w:t>
            </w:r>
            <w:proofErr w:type="gramEnd"/>
            <w:r w:rsidRPr="00837ABE">
              <w:rPr>
                <w:szCs w:val="24"/>
              </w:rPr>
              <w:t>探索。</w:t>
            </w:r>
          </w:p>
        </w:tc>
      </w:tr>
    </w:tbl>
    <w:p w:rsidR="00837ABE" w:rsidRDefault="00837ABE">
      <w:pPr>
        <w:rPr>
          <w:sz w:val="20"/>
        </w:rPr>
      </w:pPr>
    </w:p>
    <w:p w:rsidR="00837ABE" w:rsidRDefault="00837ABE">
      <w:pPr>
        <w:widowControl/>
        <w:suppressAutoHyphens w:val="0"/>
        <w:rPr>
          <w:sz w:val="20"/>
        </w:rPr>
      </w:pPr>
      <w:r>
        <w:rPr>
          <w:sz w:val="20"/>
        </w:rPr>
        <w:br w:type="page"/>
      </w:r>
    </w:p>
    <w:p w:rsidR="00092DCE" w:rsidRDefault="00237ACA">
      <w:pPr>
        <w:snapToGrid w:val="0"/>
        <w:spacing w:line="0" w:lineRule="atLeast"/>
        <w:jc w:val="center"/>
      </w:pPr>
      <w:r>
        <w:rPr>
          <w:sz w:val="32"/>
          <w:szCs w:val="24"/>
        </w:rPr>
        <w:lastRenderedPageBreak/>
        <w:t xml:space="preserve">           高雄市立三民家商中途離校學生輔導機制            </w:t>
      </w:r>
      <w:r>
        <w:rPr>
          <w:sz w:val="18"/>
          <w:szCs w:val="24"/>
        </w:rPr>
        <w:t>正面</w:t>
      </w:r>
    </w:p>
    <w:p w:rsidR="00092DCE" w:rsidRDefault="00237ACA">
      <w:pPr>
        <w:snapToGrid w:val="0"/>
        <w:spacing w:line="0" w:lineRule="atLeast"/>
        <w:jc w:val="center"/>
        <w:rPr>
          <w:sz w:val="32"/>
          <w:szCs w:val="24"/>
        </w:rPr>
      </w:pPr>
      <w:r>
        <w:rPr>
          <w:sz w:val="32"/>
          <w:szCs w:val="24"/>
        </w:rPr>
        <w:t>學生通報紀錄表</w:t>
      </w:r>
    </w:p>
    <w:p w:rsidR="00092DCE" w:rsidRDefault="00237ACA">
      <w:pPr>
        <w:tabs>
          <w:tab w:val="left" w:pos="3020"/>
        </w:tabs>
        <w:spacing w:line="0" w:lineRule="atLeast"/>
        <w:jc w:val="right"/>
      </w:pPr>
      <w:r>
        <w:rPr>
          <w:sz w:val="20"/>
          <w:szCs w:val="24"/>
        </w:rPr>
        <w:t>填表日期：   年  月  日</w:t>
      </w:r>
    </w:p>
    <w:tbl>
      <w:tblPr>
        <w:tblW w:w="10195" w:type="dxa"/>
        <w:tblInd w:w="-2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180"/>
        <w:gridCol w:w="804"/>
        <w:gridCol w:w="290"/>
        <w:gridCol w:w="945"/>
        <w:gridCol w:w="189"/>
        <w:gridCol w:w="274"/>
        <w:gridCol w:w="293"/>
        <w:gridCol w:w="284"/>
        <w:gridCol w:w="70"/>
        <w:gridCol w:w="1053"/>
        <w:gridCol w:w="582"/>
        <w:gridCol w:w="527"/>
        <w:gridCol w:w="318"/>
        <w:gridCol w:w="567"/>
        <w:gridCol w:w="415"/>
        <w:gridCol w:w="10"/>
        <w:gridCol w:w="93"/>
        <w:gridCol w:w="247"/>
        <w:gridCol w:w="1638"/>
      </w:tblGrid>
      <w:tr w:rsidR="00092DCE">
        <w:trPr>
          <w:trHeight w:val="341"/>
        </w:trPr>
        <w:tc>
          <w:tcPr>
            <w:tcW w:w="1596" w:type="dxa"/>
            <w:gridSpan w:val="2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237ACA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學生姓名</w:t>
            </w:r>
          </w:p>
        </w:tc>
        <w:tc>
          <w:tcPr>
            <w:tcW w:w="1094" w:type="dxa"/>
            <w:gridSpan w:val="2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092DCE">
            <w:pPr>
              <w:tabs>
                <w:tab w:val="left" w:pos="3020"/>
              </w:tabs>
              <w:snapToGrid w:val="0"/>
              <w:spacing w:line="0" w:lineRule="atLeast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237ACA">
            <w:pPr>
              <w:tabs>
                <w:tab w:val="left" w:pos="3020"/>
              </w:tabs>
              <w:snapToGrid w:val="0"/>
              <w:spacing w:line="0" w:lineRule="atLeast"/>
              <w:rPr>
                <w:szCs w:val="24"/>
              </w:rPr>
            </w:pPr>
            <w:r>
              <w:rPr>
                <w:szCs w:val="24"/>
              </w:rPr>
              <w:t>出生日期</w:t>
            </w:r>
          </w:p>
        </w:tc>
        <w:tc>
          <w:tcPr>
            <w:tcW w:w="851" w:type="dxa"/>
            <w:gridSpan w:val="3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092DCE">
            <w:pPr>
              <w:tabs>
                <w:tab w:val="left" w:pos="3020"/>
              </w:tabs>
              <w:snapToGrid w:val="0"/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237ACA">
            <w:pPr>
              <w:tabs>
                <w:tab w:val="left" w:pos="3020"/>
              </w:tabs>
              <w:snapToGrid w:val="0"/>
              <w:spacing w:line="0" w:lineRule="atLeast"/>
              <w:rPr>
                <w:szCs w:val="24"/>
              </w:rPr>
            </w:pPr>
            <w:r>
              <w:rPr>
                <w:szCs w:val="24"/>
              </w:rPr>
              <w:t>身分證字號</w:t>
            </w:r>
          </w:p>
        </w:tc>
        <w:tc>
          <w:tcPr>
            <w:tcW w:w="1412" w:type="dxa"/>
            <w:gridSpan w:val="3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092DCE">
            <w:pPr>
              <w:tabs>
                <w:tab w:val="left" w:pos="3020"/>
              </w:tabs>
              <w:snapToGrid w:val="0"/>
              <w:spacing w:line="0" w:lineRule="atLeast"/>
              <w:rPr>
                <w:szCs w:val="24"/>
              </w:rPr>
            </w:pPr>
          </w:p>
        </w:tc>
        <w:tc>
          <w:tcPr>
            <w:tcW w:w="765" w:type="dxa"/>
            <w:gridSpan w:val="4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237ACA">
            <w:pPr>
              <w:tabs>
                <w:tab w:val="left" w:pos="3020"/>
              </w:tabs>
              <w:snapToGrid w:val="0"/>
              <w:spacing w:line="0" w:lineRule="atLeast"/>
              <w:rPr>
                <w:szCs w:val="24"/>
              </w:rPr>
            </w:pPr>
            <w:r>
              <w:rPr>
                <w:szCs w:val="24"/>
              </w:rPr>
              <w:t>電話</w:t>
            </w:r>
          </w:p>
        </w:tc>
        <w:tc>
          <w:tcPr>
            <w:tcW w:w="1638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092DCE">
            <w:pPr>
              <w:tabs>
                <w:tab w:val="left" w:pos="3020"/>
              </w:tabs>
              <w:snapToGrid w:val="0"/>
              <w:spacing w:line="0" w:lineRule="atLeast"/>
              <w:rPr>
                <w:szCs w:val="24"/>
              </w:rPr>
            </w:pPr>
          </w:p>
        </w:tc>
      </w:tr>
      <w:tr w:rsidR="00092DCE">
        <w:trPr>
          <w:trHeight w:val="341"/>
        </w:trPr>
        <w:tc>
          <w:tcPr>
            <w:tcW w:w="1596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237ACA">
            <w:pPr>
              <w:tabs>
                <w:tab w:val="left" w:pos="3020"/>
              </w:tabs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學制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092DCE">
            <w:pPr>
              <w:tabs>
                <w:tab w:val="left" w:pos="3020"/>
              </w:tabs>
              <w:snapToGrid w:val="0"/>
              <w:spacing w:line="0" w:lineRule="atLeast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237ACA">
            <w:pPr>
              <w:tabs>
                <w:tab w:val="left" w:pos="3020"/>
              </w:tabs>
              <w:snapToGrid w:val="0"/>
              <w:spacing w:line="0" w:lineRule="atLeast"/>
              <w:rPr>
                <w:szCs w:val="24"/>
              </w:rPr>
            </w:pPr>
            <w:r>
              <w:rPr>
                <w:szCs w:val="24"/>
              </w:rPr>
              <w:t>年級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092DCE">
            <w:pPr>
              <w:tabs>
                <w:tab w:val="left" w:pos="3020"/>
              </w:tabs>
              <w:snapToGrid w:val="0"/>
              <w:spacing w:line="0" w:lineRule="atLeast"/>
              <w:rPr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237ACA">
            <w:pPr>
              <w:tabs>
                <w:tab w:val="left" w:pos="3020"/>
              </w:tabs>
              <w:snapToGrid w:val="0"/>
              <w:spacing w:line="0" w:lineRule="atLeast"/>
              <w:rPr>
                <w:szCs w:val="24"/>
              </w:rPr>
            </w:pPr>
            <w:r>
              <w:rPr>
                <w:szCs w:val="24"/>
              </w:rPr>
              <w:t>就讀班級/科系</w:t>
            </w:r>
          </w:p>
        </w:tc>
        <w:tc>
          <w:tcPr>
            <w:tcW w:w="1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092DCE">
            <w:pPr>
              <w:tabs>
                <w:tab w:val="left" w:pos="3020"/>
              </w:tabs>
              <w:snapToGrid w:val="0"/>
              <w:spacing w:line="0" w:lineRule="atLeast"/>
              <w:rPr>
                <w:szCs w:val="24"/>
              </w:rPr>
            </w:pPr>
          </w:p>
        </w:tc>
        <w:tc>
          <w:tcPr>
            <w:tcW w:w="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237ACA">
            <w:pPr>
              <w:tabs>
                <w:tab w:val="left" w:pos="3020"/>
              </w:tabs>
              <w:snapToGrid w:val="0"/>
              <w:spacing w:line="0" w:lineRule="atLeast"/>
              <w:rPr>
                <w:szCs w:val="24"/>
              </w:rPr>
            </w:pPr>
            <w:r>
              <w:rPr>
                <w:szCs w:val="24"/>
              </w:rPr>
              <w:t>座號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092DCE">
            <w:pPr>
              <w:tabs>
                <w:tab w:val="left" w:pos="3020"/>
              </w:tabs>
              <w:snapToGrid w:val="0"/>
              <w:spacing w:line="0" w:lineRule="atLeast"/>
              <w:rPr>
                <w:szCs w:val="24"/>
              </w:rPr>
            </w:pPr>
          </w:p>
        </w:tc>
      </w:tr>
      <w:tr w:rsidR="00092DCE">
        <w:trPr>
          <w:trHeight w:val="341"/>
        </w:trPr>
        <w:tc>
          <w:tcPr>
            <w:tcW w:w="1596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237ACA">
            <w:pPr>
              <w:tabs>
                <w:tab w:val="left" w:pos="3020"/>
              </w:tabs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畢業國中</w:t>
            </w:r>
          </w:p>
        </w:tc>
        <w:tc>
          <w:tcPr>
            <w:tcW w:w="859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092DCE">
            <w:pPr>
              <w:tabs>
                <w:tab w:val="left" w:pos="3020"/>
              </w:tabs>
              <w:snapToGrid w:val="0"/>
              <w:spacing w:line="0" w:lineRule="atLeast"/>
              <w:rPr>
                <w:szCs w:val="24"/>
              </w:rPr>
            </w:pPr>
          </w:p>
        </w:tc>
      </w:tr>
      <w:tr w:rsidR="00092DCE">
        <w:trPr>
          <w:trHeight w:val="361"/>
        </w:trPr>
        <w:tc>
          <w:tcPr>
            <w:tcW w:w="1596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237ACA">
            <w:pPr>
              <w:tabs>
                <w:tab w:val="left" w:pos="3020"/>
              </w:tabs>
              <w:spacing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戶籍地址</w:t>
            </w:r>
          </w:p>
        </w:tc>
        <w:tc>
          <w:tcPr>
            <w:tcW w:w="859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DCE" w:rsidRDefault="00092DCE">
            <w:pPr>
              <w:tabs>
                <w:tab w:val="left" w:pos="3020"/>
              </w:tabs>
              <w:spacing w:line="0" w:lineRule="atLeast"/>
              <w:rPr>
                <w:szCs w:val="24"/>
              </w:rPr>
            </w:pPr>
          </w:p>
        </w:tc>
      </w:tr>
      <w:tr w:rsidR="00092DCE">
        <w:trPr>
          <w:trHeight w:val="341"/>
        </w:trPr>
        <w:tc>
          <w:tcPr>
            <w:tcW w:w="1596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237ACA">
            <w:pPr>
              <w:tabs>
                <w:tab w:val="left" w:pos="3020"/>
              </w:tabs>
              <w:spacing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居住地址</w:t>
            </w:r>
          </w:p>
        </w:tc>
        <w:tc>
          <w:tcPr>
            <w:tcW w:w="859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DCE" w:rsidRDefault="00092DCE">
            <w:pPr>
              <w:tabs>
                <w:tab w:val="left" w:pos="3020"/>
              </w:tabs>
              <w:spacing w:line="0" w:lineRule="atLeast"/>
              <w:rPr>
                <w:szCs w:val="24"/>
              </w:rPr>
            </w:pPr>
          </w:p>
        </w:tc>
      </w:tr>
      <w:tr w:rsidR="00092DCE">
        <w:trPr>
          <w:trHeight w:val="361"/>
        </w:trPr>
        <w:tc>
          <w:tcPr>
            <w:tcW w:w="1596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237ACA">
            <w:pPr>
              <w:tabs>
                <w:tab w:val="left" w:pos="3020"/>
              </w:tabs>
              <w:spacing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監護人</w:t>
            </w: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DCE" w:rsidRDefault="00092DCE">
            <w:pPr>
              <w:tabs>
                <w:tab w:val="left" w:pos="3020"/>
              </w:tabs>
              <w:spacing w:line="0" w:lineRule="atLeast"/>
              <w:rPr>
                <w:szCs w:val="24"/>
              </w:rPr>
            </w:pPr>
          </w:p>
        </w:tc>
        <w:tc>
          <w:tcPr>
            <w:tcW w:w="1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DCE" w:rsidRDefault="00237ACA">
            <w:pPr>
              <w:tabs>
                <w:tab w:val="left" w:pos="3020"/>
              </w:tabs>
              <w:spacing w:line="0" w:lineRule="atLeast"/>
              <w:rPr>
                <w:szCs w:val="24"/>
              </w:rPr>
            </w:pPr>
            <w:r>
              <w:rPr>
                <w:szCs w:val="24"/>
              </w:rPr>
              <w:t>關係</w:t>
            </w:r>
          </w:p>
        </w:tc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DCE" w:rsidRDefault="00092DCE">
            <w:pPr>
              <w:tabs>
                <w:tab w:val="left" w:pos="3020"/>
              </w:tabs>
              <w:spacing w:line="0" w:lineRule="atLeast"/>
              <w:rPr>
                <w:szCs w:val="24"/>
              </w:rPr>
            </w:pPr>
          </w:p>
        </w:tc>
        <w:tc>
          <w:tcPr>
            <w:tcW w:w="14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DCE" w:rsidRDefault="00237ACA">
            <w:pPr>
              <w:tabs>
                <w:tab w:val="left" w:pos="3020"/>
              </w:tabs>
              <w:spacing w:line="0" w:lineRule="atLeast"/>
              <w:rPr>
                <w:szCs w:val="24"/>
              </w:rPr>
            </w:pPr>
            <w:r>
              <w:rPr>
                <w:szCs w:val="24"/>
              </w:rPr>
              <w:t>電話</w:t>
            </w:r>
          </w:p>
        </w:tc>
        <w:tc>
          <w:tcPr>
            <w:tcW w:w="1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DCE" w:rsidRDefault="00092DCE">
            <w:pPr>
              <w:tabs>
                <w:tab w:val="left" w:pos="3020"/>
              </w:tabs>
              <w:spacing w:line="0" w:lineRule="atLeast"/>
              <w:rPr>
                <w:szCs w:val="24"/>
              </w:rPr>
            </w:pPr>
          </w:p>
        </w:tc>
      </w:tr>
      <w:tr w:rsidR="00092DCE">
        <w:trPr>
          <w:trHeight w:val="313"/>
        </w:trPr>
        <w:tc>
          <w:tcPr>
            <w:tcW w:w="1596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237ACA">
            <w:pPr>
              <w:tabs>
                <w:tab w:val="left" w:pos="3020"/>
              </w:tabs>
              <w:spacing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緊急聯絡人</w:t>
            </w: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DCE" w:rsidRDefault="00092DCE">
            <w:pPr>
              <w:tabs>
                <w:tab w:val="left" w:pos="3020"/>
              </w:tabs>
              <w:spacing w:line="0" w:lineRule="atLeast"/>
              <w:rPr>
                <w:szCs w:val="24"/>
              </w:rPr>
            </w:pPr>
          </w:p>
        </w:tc>
        <w:tc>
          <w:tcPr>
            <w:tcW w:w="1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DCE" w:rsidRDefault="00237ACA">
            <w:pPr>
              <w:tabs>
                <w:tab w:val="left" w:pos="3020"/>
              </w:tabs>
              <w:spacing w:line="0" w:lineRule="atLeast"/>
              <w:rPr>
                <w:szCs w:val="24"/>
              </w:rPr>
            </w:pPr>
            <w:r>
              <w:rPr>
                <w:szCs w:val="24"/>
              </w:rPr>
              <w:t>關係</w:t>
            </w:r>
          </w:p>
        </w:tc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DCE" w:rsidRDefault="00092DCE">
            <w:pPr>
              <w:tabs>
                <w:tab w:val="left" w:pos="3020"/>
              </w:tabs>
              <w:spacing w:line="0" w:lineRule="atLeast"/>
              <w:rPr>
                <w:szCs w:val="24"/>
              </w:rPr>
            </w:pPr>
          </w:p>
        </w:tc>
        <w:tc>
          <w:tcPr>
            <w:tcW w:w="14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DCE" w:rsidRDefault="00237ACA">
            <w:pPr>
              <w:tabs>
                <w:tab w:val="left" w:pos="3020"/>
              </w:tabs>
              <w:spacing w:line="0" w:lineRule="atLeast"/>
              <w:rPr>
                <w:szCs w:val="24"/>
              </w:rPr>
            </w:pPr>
            <w:r>
              <w:rPr>
                <w:szCs w:val="24"/>
              </w:rPr>
              <w:t>電話</w:t>
            </w:r>
          </w:p>
        </w:tc>
        <w:tc>
          <w:tcPr>
            <w:tcW w:w="1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DCE" w:rsidRDefault="00092DCE">
            <w:pPr>
              <w:tabs>
                <w:tab w:val="left" w:pos="3020"/>
              </w:tabs>
              <w:spacing w:line="0" w:lineRule="atLeast"/>
              <w:rPr>
                <w:szCs w:val="24"/>
              </w:rPr>
            </w:pPr>
          </w:p>
        </w:tc>
      </w:tr>
      <w:tr w:rsidR="00092DCE">
        <w:trPr>
          <w:trHeight w:val="313"/>
        </w:trPr>
        <w:tc>
          <w:tcPr>
            <w:tcW w:w="1596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237ACA">
            <w:pPr>
              <w:tabs>
                <w:tab w:val="left" w:pos="3020"/>
              </w:tabs>
              <w:spacing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離校種類</w:t>
            </w:r>
          </w:p>
        </w:tc>
        <w:tc>
          <w:tcPr>
            <w:tcW w:w="859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DCE" w:rsidRDefault="00237ACA">
            <w:pPr>
              <w:tabs>
                <w:tab w:val="left" w:pos="3020"/>
              </w:tabs>
              <w:spacing w:line="0" w:lineRule="atLeast"/>
            </w:pPr>
            <w:r>
              <w:rPr>
                <w:color w:val="000000"/>
                <w:sz w:val="20"/>
              </w:rPr>
              <w:t>□</w:t>
            </w:r>
            <w:r>
              <w:rPr>
                <w:color w:val="000000"/>
                <w:sz w:val="22"/>
                <w:szCs w:val="24"/>
              </w:rPr>
              <w:t>未經請假或不明原因未到校上課連續達三日</w:t>
            </w:r>
            <w:proofErr w:type="gramStart"/>
            <w:r>
              <w:rPr>
                <w:color w:val="000000"/>
                <w:sz w:val="22"/>
                <w:szCs w:val="24"/>
              </w:rPr>
              <w:t>以上</w:t>
            </w:r>
            <w:r>
              <w:rPr>
                <w:color w:val="000000"/>
                <w:sz w:val="20"/>
              </w:rPr>
              <w:t>□</w:t>
            </w:r>
            <w:proofErr w:type="gramEnd"/>
            <w:r>
              <w:rPr>
                <w:color w:val="000000"/>
                <w:sz w:val="20"/>
              </w:rPr>
              <w:t xml:space="preserve">轉學□休學 □長期缺課學生 </w:t>
            </w:r>
          </w:p>
        </w:tc>
      </w:tr>
      <w:tr w:rsidR="00092DCE">
        <w:trPr>
          <w:trHeight w:val="156"/>
        </w:trPr>
        <w:tc>
          <w:tcPr>
            <w:tcW w:w="1596" w:type="dxa"/>
            <w:gridSpan w:val="2"/>
            <w:vMerge w:val="restar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237ACA">
            <w:pPr>
              <w:tabs>
                <w:tab w:val="left" w:pos="3020"/>
              </w:tabs>
              <w:spacing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是否有提供就學與就業資訊</w:t>
            </w:r>
          </w:p>
        </w:tc>
        <w:tc>
          <w:tcPr>
            <w:tcW w:w="279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237ACA">
            <w:pPr>
              <w:tabs>
                <w:tab w:val="left" w:pos="3020"/>
              </w:tabs>
              <w:spacing w:line="0" w:lineRule="atLeas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學生有轉學意願  □是 </w:t>
            </w:r>
            <w:proofErr w:type="gramStart"/>
            <w:r>
              <w:rPr>
                <w:color w:val="000000"/>
                <w:sz w:val="20"/>
              </w:rPr>
              <w:t>□否</w:t>
            </w:r>
            <w:proofErr w:type="gramEnd"/>
          </w:p>
        </w:tc>
        <w:tc>
          <w:tcPr>
            <w:tcW w:w="58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237ACA">
            <w:pPr>
              <w:tabs>
                <w:tab w:val="left" w:pos="3020"/>
              </w:tabs>
              <w:spacing w:line="0" w:lineRule="atLeas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□提供學習相關諮詢</w:t>
            </w:r>
          </w:p>
        </w:tc>
      </w:tr>
      <w:tr w:rsidR="00092DCE">
        <w:trPr>
          <w:trHeight w:val="100"/>
        </w:trPr>
        <w:tc>
          <w:tcPr>
            <w:tcW w:w="1596" w:type="dxa"/>
            <w:gridSpan w:val="2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092DCE">
            <w:pPr>
              <w:tabs>
                <w:tab w:val="left" w:pos="3020"/>
              </w:tabs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2795" w:type="dxa"/>
            <w:gridSpan w:val="6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237ACA">
            <w:pPr>
              <w:tabs>
                <w:tab w:val="left" w:pos="3020"/>
              </w:tabs>
              <w:spacing w:line="0" w:lineRule="atLeas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學生有就業意願  □是 </w:t>
            </w:r>
            <w:proofErr w:type="gramStart"/>
            <w:r>
              <w:rPr>
                <w:color w:val="000000"/>
                <w:sz w:val="20"/>
              </w:rPr>
              <w:t>□否</w:t>
            </w:r>
            <w:proofErr w:type="gramEnd"/>
          </w:p>
        </w:tc>
        <w:tc>
          <w:tcPr>
            <w:tcW w:w="5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237ACA">
            <w:pPr>
              <w:tabs>
                <w:tab w:val="left" w:pos="3020"/>
              </w:tabs>
              <w:spacing w:line="0" w:lineRule="atLeas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□提供就業相關諮詢</w:t>
            </w:r>
          </w:p>
        </w:tc>
      </w:tr>
      <w:tr w:rsidR="00092DCE">
        <w:trPr>
          <w:trHeight w:val="100"/>
        </w:trPr>
        <w:tc>
          <w:tcPr>
            <w:tcW w:w="1596" w:type="dxa"/>
            <w:gridSpan w:val="2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092DCE">
            <w:pPr>
              <w:tabs>
                <w:tab w:val="left" w:pos="3020"/>
              </w:tabs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2795" w:type="dxa"/>
            <w:gridSpan w:val="6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092DCE">
            <w:pPr>
              <w:tabs>
                <w:tab w:val="left" w:pos="3020"/>
              </w:tabs>
              <w:spacing w:line="0" w:lineRule="atLeast"/>
              <w:jc w:val="both"/>
              <w:rPr>
                <w:color w:val="000000"/>
                <w:sz w:val="20"/>
              </w:rPr>
            </w:pPr>
          </w:p>
        </w:tc>
        <w:tc>
          <w:tcPr>
            <w:tcW w:w="5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237ACA">
            <w:pPr>
              <w:tabs>
                <w:tab w:val="left" w:pos="3020"/>
              </w:tabs>
              <w:spacing w:line="0" w:lineRule="atLeas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學生有意願參加職業訓練   □是 </w:t>
            </w:r>
            <w:proofErr w:type="gramStart"/>
            <w:r>
              <w:rPr>
                <w:color w:val="000000"/>
                <w:sz w:val="20"/>
              </w:rPr>
              <w:t>□否</w:t>
            </w:r>
            <w:proofErr w:type="gramEnd"/>
          </w:p>
        </w:tc>
      </w:tr>
      <w:tr w:rsidR="00092DCE">
        <w:trPr>
          <w:trHeight w:val="100"/>
        </w:trPr>
        <w:tc>
          <w:tcPr>
            <w:tcW w:w="1596" w:type="dxa"/>
            <w:gridSpan w:val="2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092DCE">
            <w:pPr>
              <w:tabs>
                <w:tab w:val="left" w:pos="3020"/>
              </w:tabs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2795" w:type="dxa"/>
            <w:gridSpan w:val="6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092DCE">
            <w:pPr>
              <w:tabs>
                <w:tab w:val="left" w:pos="3020"/>
              </w:tabs>
              <w:spacing w:line="0" w:lineRule="atLeast"/>
              <w:jc w:val="both"/>
              <w:rPr>
                <w:color w:val="000000"/>
                <w:sz w:val="20"/>
              </w:rPr>
            </w:pPr>
          </w:p>
        </w:tc>
        <w:tc>
          <w:tcPr>
            <w:tcW w:w="5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237ACA">
            <w:pPr>
              <w:tabs>
                <w:tab w:val="left" w:pos="3020"/>
              </w:tabs>
              <w:spacing w:line="0" w:lineRule="atLeas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學生同意將資料提供</w:t>
            </w:r>
            <w:proofErr w:type="gramStart"/>
            <w:r>
              <w:rPr>
                <w:color w:val="000000"/>
                <w:sz w:val="20"/>
              </w:rPr>
              <w:t>勞動部及各</w:t>
            </w:r>
            <w:proofErr w:type="gramEnd"/>
            <w:r>
              <w:rPr>
                <w:color w:val="000000"/>
                <w:sz w:val="20"/>
              </w:rPr>
              <w:t xml:space="preserve">公立就業服務機構□是 </w:t>
            </w:r>
            <w:proofErr w:type="gramStart"/>
            <w:r>
              <w:rPr>
                <w:color w:val="000000"/>
                <w:sz w:val="20"/>
              </w:rPr>
              <w:t>□否</w:t>
            </w:r>
            <w:proofErr w:type="gramEnd"/>
          </w:p>
        </w:tc>
      </w:tr>
      <w:tr w:rsidR="00092DCE">
        <w:trPr>
          <w:trHeight w:val="313"/>
        </w:trPr>
        <w:tc>
          <w:tcPr>
            <w:tcW w:w="1596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237ACA">
            <w:pPr>
              <w:tabs>
                <w:tab w:val="left" w:pos="3020"/>
              </w:tabs>
              <w:spacing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學生身分</w:t>
            </w:r>
          </w:p>
        </w:tc>
        <w:tc>
          <w:tcPr>
            <w:tcW w:w="859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237ACA">
            <w:pPr>
              <w:tabs>
                <w:tab w:val="left" w:pos="3020"/>
              </w:tabs>
              <w:spacing w:line="0" w:lineRule="atLeast"/>
              <w:jc w:val="both"/>
            </w:pPr>
            <w:r>
              <w:rPr>
                <w:color w:val="000000"/>
                <w:sz w:val="20"/>
              </w:rPr>
              <w:t xml:space="preserve">□一般生 □原住民 □身心障礙學生 □父或母為外籍配偶 </w:t>
            </w:r>
          </w:p>
        </w:tc>
      </w:tr>
      <w:tr w:rsidR="00092DCE">
        <w:trPr>
          <w:trHeight w:val="341"/>
        </w:trPr>
        <w:tc>
          <w:tcPr>
            <w:tcW w:w="1596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237ACA">
            <w:pPr>
              <w:tabs>
                <w:tab w:val="left" w:pos="3020"/>
              </w:tabs>
              <w:spacing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家庭結構</w:t>
            </w:r>
          </w:p>
        </w:tc>
        <w:tc>
          <w:tcPr>
            <w:tcW w:w="562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237ACA">
            <w:pPr>
              <w:tabs>
                <w:tab w:val="left" w:pos="3020"/>
              </w:tabs>
              <w:spacing w:line="0" w:lineRule="atLeas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□雙親家庭 □單親家庭 □失親(父母皆歿)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237ACA">
            <w:pPr>
              <w:tabs>
                <w:tab w:val="left" w:pos="3020"/>
              </w:tabs>
              <w:spacing w:line="0" w:lineRule="atLeas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隔代教養</w:t>
            </w:r>
          </w:p>
        </w:tc>
        <w:tc>
          <w:tcPr>
            <w:tcW w:w="1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237ACA">
            <w:pPr>
              <w:tabs>
                <w:tab w:val="left" w:pos="3020"/>
              </w:tabs>
              <w:spacing w:line="0" w:lineRule="atLeast"/>
              <w:jc w:val="both"/>
              <w:rPr>
                <w:sz w:val="20"/>
              </w:rPr>
            </w:pPr>
            <w:r>
              <w:rPr>
                <w:sz w:val="20"/>
              </w:rPr>
              <w:t xml:space="preserve">□是  </w:t>
            </w:r>
            <w:proofErr w:type="gramStart"/>
            <w:r>
              <w:rPr>
                <w:sz w:val="20"/>
              </w:rPr>
              <w:t>□否</w:t>
            </w:r>
            <w:proofErr w:type="gramEnd"/>
          </w:p>
        </w:tc>
      </w:tr>
      <w:tr w:rsidR="00092DCE">
        <w:trPr>
          <w:trHeight w:val="341"/>
        </w:trPr>
        <w:tc>
          <w:tcPr>
            <w:tcW w:w="1596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237ACA">
            <w:pPr>
              <w:tabs>
                <w:tab w:val="left" w:pos="3020"/>
              </w:tabs>
              <w:spacing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居住狀況</w:t>
            </w:r>
          </w:p>
        </w:tc>
        <w:tc>
          <w:tcPr>
            <w:tcW w:w="859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237ACA">
            <w:pPr>
              <w:tabs>
                <w:tab w:val="left" w:pos="3020"/>
              </w:tabs>
              <w:spacing w:line="0" w:lineRule="atLeast"/>
              <w:jc w:val="both"/>
            </w:pPr>
            <w:r>
              <w:rPr>
                <w:color w:val="000000"/>
                <w:sz w:val="20"/>
              </w:rPr>
              <w:t>□與父母同住 □與父同住 □</w:t>
            </w:r>
            <w:proofErr w:type="gramStart"/>
            <w:r>
              <w:rPr>
                <w:color w:val="000000"/>
                <w:sz w:val="20"/>
              </w:rPr>
              <w:t>與母同住</w:t>
            </w:r>
            <w:proofErr w:type="gramEnd"/>
            <w:r>
              <w:rPr>
                <w:color w:val="000000"/>
                <w:sz w:val="20"/>
              </w:rPr>
              <w:t xml:space="preserve"> □與</w:t>
            </w:r>
            <w:proofErr w:type="gramStart"/>
            <w:r>
              <w:rPr>
                <w:color w:val="000000"/>
                <w:sz w:val="20"/>
              </w:rPr>
              <w:t>祖父母輩同住</w:t>
            </w:r>
            <w:proofErr w:type="gramEnd"/>
            <w:r>
              <w:rPr>
                <w:color w:val="000000"/>
                <w:sz w:val="20"/>
              </w:rPr>
              <w:t xml:space="preserve"> □與其他親屬居住 □住學校宿舍   □校外租屋 □僅與兄弟姊妹同住 □住在安置或福利機構  □租屋居住 □其他，說明：</w:t>
            </w:r>
            <w:r>
              <w:rPr>
                <w:color w:val="000000"/>
                <w:sz w:val="20"/>
                <w:u w:val="single"/>
              </w:rPr>
              <w:t xml:space="preserve">           </w:t>
            </w:r>
          </w:p>
        </w:tc>
      </w:tr>
      <w:tr w:rsidR="00092DCE">
        <w:trPr>
          <w:trHeight w:val="361"/>
        </w:trPr>
        <w:tc>
          <w:tcPr>
            <w:tcW w:w="1596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237ACA">
            <w:pPr>
              <w:tabs>
                <w:tab w:val="left" w:pos="3020"/>
              </w:tabs>
              <w:spacing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補助身分</w:t>
            </w:r>
          </w:p>
        </w:tc>
        <w:tc>
          <w:tcPr>
            <w:tcW w:w="859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DCE" w:rsidRDefault="00237ACA">
            <w:pPr>
              <w:tabs>
                <w:tab w:val="left" w:pos="3020"/>
              </w:tabs>
              <w:spacing w:line="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□中低收入戶 □低收入戶 □學生本人身心障礙 □父或母為身心障礙 □特殊境遇家庭</w:t>
            </w:r>
          </w:p>
        </w:tc>
      </w:tr>
      <w:tr w:rsidR="00092DCE">
        <w:trPr>
          <w:trHeight w:val="4452"/>
        </w:trPr>
        <w:tc>
          <w:tcPr>
            <w:tcW w:w="10195" w:type="dxa"/>
            <w:gridSpan w:val="20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237ACA">
            <w:pPr>
              <w:tabs>
                <w:tab w:val="left" w:pos="3020"/>
              </w:tabs>
              <w:spacing w:line="0" w:lineRule="atLeast"/>
            </w:pPr>
            <w:r>
              <w:rPr>
                <w:b/>
                <w:color w:val="000000"/>
                <w:szCs w:val="24"/>
              </w:rPr>
              <w:t>離校原因：</w:t>
            </w:r>
            <w:r>
              <w:rPr>
                <w:color w:val="000000"/>
                <w:szCs w:val="24"/>
              </w:rPr>
              <w:t>主要原因</w:t>
            </w:r>
            <w:proofErr w:type="gramStart"/>
            <w:r>
              <w:rPr>
                <w:color w:val="000000"/>
                <w:szCs w:val="24"/>
              </w:rPr>
              <w:t>請劃記</w:t>
            </w:r>
            <w:proofErr w:type="gramEnd"/>
            <w:r>
              <w:rPr>
                <w:color w:val="000000"/>
                <w:szCs w:val="24"/>
              </w:rPr>
              <w:t>■(單選)；次要原因可以複選</w:t>
            </w:r>
            <w:proofErr w:type="gramStart"/>
            <w:r>
              <w:rPr>
                <w:color w:val="000000"/>
                <w:szCs w:val="24"/>
              </w:rPr>
              <w:t>請劃記ˇ</w:t>
            </w:r>
            <w:proofErr w:type="gramEnd"/>
            <w:r>
              <w:rPr>
                <w:color w:val="000000"/>
                <w:szCs w:val="24"/>
              </w:rPr>
              <w:t>(至多3項)</w:t>
            </w:r>
          </w:p>
          <w:p w:rsidR="00092DCE" w:rsidRDefault="00237ACA">
            <w:pPr>
              <w:tabs>
                <w:tab w:val="left" w:pos="3020"/>
              </w:tabs>
              <w:spacing w:line="0" w:lineRule="atLeast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ㄧ</w:t>
            </w:r>
            <w:proofErr w:type="gramEnd"/>
            <w:r>
              <w:rPr>
                <w:color w:val="000000"/>
                <w:sz w:val="20"/>
              </w:rPr>
              <w:t xml:space="preserve">、個人因素 </w:t>
            </w:r>
          </w:p>
          <w:p w:rsidR="00092DCE" w:rsidRDefault="00237ACA">
            <w:pPr>
              <w:tabs>
                <w:tab w:val="left" w:pos="3020"/>
              </w:tabs>
              <w:spacing w:line="0" w:lineRule="atLeast"/>
              <w:ind w:left="213"/>
            </w:pPr>
            <w:r>
              <w:rPr>
                <w:color w:val="000000"/>
                <w:sz w:val="20"/>
              </w:rPr>
              <w:t>□1無法跟上課程進度□2不喜歡就讀的科系□3缺曠課過多□4觸犯校規過多 □5課業壓力太大□6健康狀況不佳□7結婚 □8懷孕或生子 □9生活作息不規律 □10觸犯刑罰法律 □11突發重大事件，</w:t>
            </w:r>
            <w:r>
              <w:rPr>
                <w:color w:val="000000"/>
                <w:sz w:val="20"/>
                <w:u w:val="single"/>
              </w:rPr>
              <w:t xml:space="preserve">說明：        </w:t>
            </w:r>
          </w:p>
          <w:p w:rsidR="00092DCE" w:rsidRDefault="00237ACA">
            <w:pPr>
              <w:tabs>
                <w:tab w:val="left" w:pos="3020"/>
              </w:tabs>
              <w:spacing w:line="0" w:lineRule="atLeast"/>
              <w:ind w:left="213"/>
            </w:pPr>
            <w:r>
              <w:rPr>
                <w:color w:val="000000"/>
                <w:sz w:val="20"/>
              </w:rPr>
              <w:t>□12就業 □13精神或心理疾病□14藥物濫用 □15物質濫用 □16其他，</w:t>
            </w:r>
            <w:r>
              <w:rPr>
                <w:color w:val="000000"/>
                <w:sz w:val="20"/>
                <w:u w:val="single"/>
              </w:rPr>
              <w:t>說明：       。</w:t>
            </w:r>
          </w:p>
          <w:p w:rsidR="00092DCE" w:rsidRDefault="00237ACA">
            <w:pPr>
              <w:tabs>
                <w:tab w:val="left" w:pos="3020"/>
              </w:tabs>
              <w:spacing w:line="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二、家庭因素</w:t>
            </w:r>
          </w:p>
          <w:p w:rsidR="00092DCE" w:rsidRDefault="00237ACA">
            <w:pPr>
              <w:tabs>
                <w:tab w:val="left" w:pos="3020"/>
              </w:tabs>
              <w:spacing w:line="0" w:lineRule="atLeast"/>
              <w:ind w:left="211" w:firstLine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□1經濟因素 □2家庭發生重大變故（家長或監護人重殘或疾病、離婚或分居、去世、失蹤）</w:t>
            </w:r>
          </w:p>
          <w:p w:rsidR="00092DCE" w:rsidRDefault="00237ACA">
            <w:pPr>
              <w:tabs>
                <w:tab w:val="left" w:pos="3020"/>
              </w:tabs>
              <w:spacing w:line="0" w:lineRule="atLeast"/>
              <w:ind w:left="211" w:firstLine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□3受家長職業或不良生活習性影響 □4被家長或監護人虐待或傷害 □5須照顧家人</w:t>
            </w:r>
          </w:p>
          <w:p w:rsidR="00092DCE" w:rsidRDefault="00237ACA">
            <w:pPr>
              <w:tabs>
                <w:tab w:val="left" w:pos="3020"/>
              </w:tabs>
              <w:spacing w:line="0" w:lineRule="atLeast"/>
              <w:ind w:left="211" w:firstLine="2"/>
            </w:pPr>
            <w:r>
              <w:rPr>
                <w:color w:val="000000"/>
                <w:sz w:val="20"/>
              </w:rPr>
              <w:t>□6親屬失和 □7居家交通不便 □8家庭功能</w:t>
            </w:r>
            <w:proofErr w:type="gramStart"/>
            <w:r>
              <w:rPr>
                <w:color w:val="000000"/>
                <w:sz w:val="20"/>
              </w:rPr>
              <w:t>不</w:t>
            </w:r>
            <w:proofErr w:type="gramEnd"/>
            <w:r>
              <w:rPr>
                <w:color w:val="000000"/>
                <w:sz w:val="20"/>
              </w:rPr>
              <w:t>彰  □9其他，</w:t>
            </w:r>
            <w:r>
              <w:rPr>
                <w:color w:val="000000"/>
                <w:sz w:val="20"/>
                <w:u w:val="single"/>
              </w:rPr>
              <w:t>說明：       。</w:t>
            </w:r>
            <w:r>
              <w:rPr>
                <w:color w:val="000000"/>
                <w:sz w:val="20"/>
              </w:rPr>
              <w:t xml:space="preserve"> </w:t>
            </w:r>
          </w:p>
          <w:p w:rsidR="00092DCE" w:rsidRDefault="00237ACA">
            <w:pPr>
              <w:tabs>
                <w:tab w:val="left" w:pos="3020"/>
              </w:tabs>
              <w:spacing w:line="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三、學校因素</w:t>
            </w:r>
          </w:p>
          <w:p w:rsidR="00092DCE" w:rsidRDefault="00237ACA">
            <w:pPr>
              <w:tabs>
                <w:tab w:val="left" w:pos="3020"/>
              </w:tabs>
              <w:spacing w:line="0" w:lineRule="atLeast"/>
              <w:ind w:left="211" w:firstLine="2"/>
            </w:pPr>
            <w:r>
              <w:rPr>
                <w:color w:val="000000"/>
                <w:sz w:val="20"/>
              </w:rPr>
              <w:t>□1對學校生活感覺乏味 □2師生關係不好 □3同學關係不佳 □4</w:t>
            </w:r>
            <w:proofErr w:type="gramStart"/>
            <w:r>
              <w:rPr>
                <w:color w:val="000000"/>
                <w:sz w:val="20"/>
              </w:rPr>
              <w:t>校園霸凌</w:t>
            </w:r>
            <w:proofErr w:type="gramEnd"/>
            <w:r>
              <w:rPr>
                <w:color w:val="000000"/>
                <w:sz w:val="20"/>
              </w:rPr>
              <w:t xml:space="preserve"> □5其他，</w:t>
            </w:r>
            <w:r>
              <w:rPr>
                <w:color w:val="000000"/>
                <w:sz w:val="20"/>
                <w:u w:val="single"/>
              </w:rPr>
              <w:t>說明：    。</w:t>
            </w:r>
            <w:r>
              <w:rPr>
                <w:color w:val="000000"/>
                <w:sz w:val="20"/>
              </w:rPr>
              <w:t xml:space="preserve"> </w:t>
            </w:r>
          </w:p>
          <w:p w:rsidR="00092DCE" w:rsidRDefault="00237ACA">
            <w:pPr>
              <w:tabs>
                <w:tab w:val="left" w:pos="3020"/>
              </w:tabs>
              <w:spacing w:line="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四、社會因素</w:t>
            </w:r>
          </w:p>
          <w:p w:rsidR="00092DCE" w:rsidRDefault="00237ACA">
            <w:pPr>
              <w:tabs>
                <w:tab w:val="left" w:pos="3020"/>
              </w:tabs>
              <w:spacing w:line="0" w:lineRule="atLeast"/>
              <w:ind w:left="213"/>
            </w:pPr>
            <w:r>
              <w:rPr>
                <w:color w:val="000000"/>
                <w:sz w:val="20"/>
              </w:rPr>
              <w:t>□1受校外朋友影響 □2加入幫派或不良青少年組織 □3流連、沉迷網</w:t>
            </w:r>
            <w:proofErr w:type="gramStart"/>
            <w:r>
              <w:rPr>
                <w:color w:val="000000"/>
                <w:sz w:val="20"/>
              </w:rPr>
              <w:t>咖</w:t>
            </w:r>
            <w:proofErr w:type="gramEnd"/>
            <w:r>
              <w:rPr>
                <w:color w:val="000000"/>
                <w:sz w:val="20"/>
              </w:rPr>
              <w:t>或其他不當場所□4其他，</w:t>
            </w:r>
            <w:r>
              <w:rPr>
                <w:color w:val="000000"/>
                <w:sz w:val="20"/>
                <w:u w:val="single"/>
              </w:rPr>
              <w:t>說明    。</w:t>
            </w:r>
            <w:r>
              <w:rPr>
                <w:color w:val="000000"/>
                <w:sz w:val="20"/>
              </w:rPr>
              <w:t xml:space="preserve"> </w:t>
            </w:r>
          </w:p>
          <w:p w:rsidR="00092DCE" w:rsidRDefault="00237ACA">
            <w:pPr>
              <w:tabs>
                <w:tab w:val="left" w:pos="3020"/>
              </w:tabs>
              <w:spacing w:line="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五、其他因素</w:t>
            </w:r>
          </w:p>
          <w:p w:rsidR="00092DCE" w:rsidRDefault="00237ACA">
            <w:pPr>
              <w:tabs>
                <w:tab w:val="left" w:pos="3020"/>
              </w:tabs>
              <w:spacing w:line="0" w:lineRule="atLeast"/>
              <w:ind w:left="209"/>
            </w:pPr>
            <w:r>
              <w:rPr>
                <w:color w:val="000000"/>
                <w:sz w:val="20"/>
              </w:rPr>
              <w:t>□1離境（移民、旅遊、遊學）□2不明原因之失蹤或出走 □3其他，</w:t>
            </w:r>
            <w:r>
              <w:rPr>
                <w:color w:val="000000"/>
                <w:sz w:val="20"/>
                <w:u w:val="single"/>
              </w:rPr>
              <w:t xml:space="preserve">說明：                          </w:t>
            </w:r>
          </w:p>
        </w:tc>
      </w:tr>
      <w:tr w:rsidR="00092DCE">
        <w:trPr>
          <w:trHeight w:val="524"/>
        </w:trPr>
        <w:tc>
          <w:tcPr>
            <w:tcW w:w="141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237ACA">
            <w:pPr>
              <w:tabs>
                <w:tab w:val="left" w:pos="3020"/>
              </w:tabs>
              <w:spacing w:line="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離校情況</w:t>
            </w:r>
          </w:p>
        </w:tc>
        <w:tc>
          <w:tcPr>
            <w:tcW w:w="877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DCE" w:rsidRDefault="00237ACA">
            <w:pPr>
              <w:tabs>
                <w:tab w:val="left" w:pos="3020"/>
              </w:tabs>
              <w:spacing w:line="0" w:lineRule="atLeast"/>
            </w:pPr>
            <w:r>
              <w:rPr>
                <w:color w:val="000000"/>
                <w:sz w:val="20"/>
              </w:rPr>
              <w:t>最近離校時間：</w:t>
            </w:r>
            <w:r>
              <w:rPr>
                <w:color w:val="000000"/>
                <w:sz w:val="20"/>
                <w:u w:val="single"/>
              </w:rPr>
              <w:t xml:space="preserve">     </w:t>
            </w:r>
            <w:r>
              <w:rPr>
                <w:color w:val="000000"/>
                <w:sz w:val="20"/>
              </w:rPr>
              <w:t>年</w:t>
            </w:r>
            <w:r>
              <w:rPr>
                <w:color w:val="000000"/>
                <w:sz w:val="20"/>
                <w:u w:val="single"/>
              </w:rPr>
              <w:t xml:space="preserve">     </w:t>
            </w:r>
            <w:r>
              <w:rPr>
                <w:color w:val="000000"/>
                <w:sz w:val="20"/>
              </w:rPr>
              <w:t xml:space="preserve">月 </w:t>
            </w:r>
            <w:r>
              <w:rPr>
                <w:color w:val="000000"/>
                <w:sz w:val="20"/>
                <w:u w:val="single"/>
              </w:rPr>
              <w:t xml:space="preserve">    </w:t>
            </w:r>
            <w:r>
              <w:rPr>
                <w:color w:val="000000"/>
                <w:sz w:val="20"/>
              </w:rPr>
              <w:t>日            離校次數：</w:t>
            </w:r>
            <w:r>
              <w:rPr>
                <w:color w:val="000000"/>
                <w:sz w:val="20"/>
                <w:u w:val="single"/>
              </w:rPr>
              <w:t xml:space="preserve">      </w:t>
            </w:r>
            <w:r>
              <w:rPr>
                <w:color w:val="000000"/>
                <w:sz w:val="20"/>
              </w:rPr>
              <w:t>次</w:t>
            </w:r>
          </w:p>
          <w:p w:rsidR="00092DCE" w:rsidRDefault="00237ACA">
            <w:pPr>
              <w:tabs>
                <w:tab w:val="left" w:pos="3020"/>
              </w:tabs>
              <w:spacing w:line="0" w:lineRule="atLeast"/>
            </w:pPr>
            <w:r>
              <w:rPr>
                <w:color w:val="000000"/>
                <w:sz w:val="20"/>
              </w:rPr>
              <w:t>目前狀況：□規劃轉學至他校未就讀  □規劃就業 □離校在家 □離校離家 □已在工作 □行蹤不明家人未報警 □全家行蹤不明 □其他，</w:t>
            </w:r>
            <w:r>
              <w:rPr>
                <w:color w:val="000000"/>
                <w:sz w:val="20"/>
                <w:u w:val="single"/>
              </w:rPr>
              <w:t xml:space="preserve">說明：                            </w:t>
            </w:r>
          </w:p>
        </w:tc>
      </w:tr>
      <w:tr w:rsidR="00092DCE">
        <w:trPr>
          <w:trHeight w:val="524"/>
        </w:trPr>
        <w:tc>
          <w:tcPr>
            <w:tcW w:w="141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237ACA">
            <w:pPr>
              <w:tabs>
                <w:tab w:val="left" w:pos="3020"/>
              </w:tabs>
              <w:spacing w:line="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結案原因</w:t>
            </w:r>
          </w:p>
        </w:tc>
        <w:tc>
          <w:tcPr>
            <w:tcW w:w="877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237ACA">
            <w:pPr>
              <w:tabs>
                <w:tab w:val="left" w:pos="3020"/>
              </w:tabs>
              <w:spacing w:line="0" w:lineRule="atLeast"/>
              <w:rPr>
                <w:b/>
                <w:color w:val="000000"/>
                <w:sz w:val="20"/>
                <w:szCs w:val="24"/>
              </w:rPr>
            </w:pPr>
            <w:r>
              <w:rPr>
                <w:b/>
                <w:color w:val="000000"/>
                <w:sz w:val="20"/>
                <w:szCs w:val="24"/>
              </w:rPr>
              <w:t>□返校復學 □其他高中職就讀 □已就讀專科以上學校 □放棄學籍 □廢止學籍(依學籍法第19條) □死亡 □法院裁定收容 □出國留學/移民</w:t>
            </w:r>
          </w:p>
        </w:tc>
      </w:tr>
      <w:tr w:rsidR="00092DCE">
        <w:trPr>
          <w:trHeight w:val="274"/>
        </w:trPr>
        <w:tc>
          <w:tcPr>
            <w:tcW w:w="2400" w:type="dxa"/>
            <w:gridSpan w:val="3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DCE" w:rsidRDefault="00237ACA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導師</w:t>
            </w:r>
          </w:p>
        </w:tc>
        <w:tc>
          <w:tcPr>
            <w:tcW w:w="1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DCE" w:rsidRDefault="00237ACA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學</w:t>
            </w:r>
            <w:proofErr w:type="gramStart"/>
            <w:r>
              <w:rPr>
                <w:szCs w:val="24"/>
              </w:rPr>
              <w:t>務</w:t>
            </w:r>
            <w:proofErr w:type="gramEnd"/>
            <w:r>
              <w:rPr>
                <w:szCs w:val="24"/>
              </w:rPr>
              <w:t>處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DCE" w:rsidRDefault="00237ACA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輔導處</w:t>
            </w:r>
          </w:p>
        </w:tc>
        <w:tc>
          <w:tcPr>
            <w:tcW w:w="24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DCE" w:rsidRDefault="00237ACA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教務處</w:t>
            </w:r>
          </w:p>
        </w:tc>
        <w:tc>
          <w:tcPr>
            <w:tcW w:w="1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DCE" w:rsidRDefault="00237ACA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校長</w:t>
            </w:r>
          </w:p>
        </w:tc>
      </w:tr>
      <w:tr w:rsidR="00092DCE">
        <w:trPr>
          <w:trHeight w:val="795"/>
        </w:trPr>
        <w:tc>
          <w:tcPr>
            <w:tcW w:w="2400" w:type="dxa"/>
            <w:gridSpan w:val="3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DCE" w:rsidRDefault="00092DCE">
            <w:pPr>
              <w:spacing w:line="0" w:lineRule="atLeast"/>
              <w:jc w:val="both"/>
              <w:rPr>
                <w:szCs w:val="24"/>
              </w:rPr>
            </w:pPr>
          </w:p>
          <w:p w:rsidR="00092DCE" w:rsidRDefault="00237ACA">
            <w:pPr>
              <w:spacing w:line="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電話：</w:t>
            </w:r>
          </w:p>
        </w:tc>
        <w:tc>
          <w:tcPr>
            <w:tcW w:w="1698" w:type="dxa"/>
            <w:gridSpan w:val="4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DCE" w:rsidRDefault="00237ACA">
            <w:pPr>
              <w:spacing w:line="0" w:lineRule="atLeast"/>
              <w:rPr>
                <w:szCs w:val="24"/>
              </w:rPr>
            </w:pPr>
            <w:r>
              <w:rPr>
                <w:szCs w:val="24"/>
              </w:rPr>
              <w:t>生輔組長</w:t>
            </w:r>
          </w:p>
          <w:p w:rsidR="00092DCE" w:rsidRDefault="00237ACA">
            <w:pPr>
              <w:spacing w:line="0" w:lineRule="atLeast"/>
              <w:rPr>
                <w:szCs w:val="24"/>
              </w:rPr>
            </w:pPr>
            <w:r>
              <w:rPr>
                <w:szCs w:val="24"/>
              </w:rPr>
              <w:t>學</w:t>
            </w:r>
            <w:proofErr w:type="gramStart"/>
            <w:r>
              <w:rPr>
                <w:szCs w:val="24"/>
              </w:rPr>
              <w:t>務</w:t>
            </w:r>
            <w:proofErr w:type="gramEnd"/>
            <w:r>
              <w:rPr>
                <w:szCs w:val="24"/>
              </w:rPr>
              <w:t>主任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DCE" w:rsidRDefault="00092DCE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DCE" w:rsidRDefault="00237ACA">
            <w:pPr>
              <w:spacing w:line="0" w:lineRule="atLeast"/>
              <w:rPr>
                <w:szCs w:val="24"/>
              </w:rPr>
            </w:pPr>
            <w:r>
              <w:rPr>
                <w:szCs w:val="24"/>
              </w:rPr>
              <w:t>註冊組長</w:t>
            </w:r>
          </w:p>
          <w:p w:rsidR="00092DCE" w:rsidRDefault="00237ACA">
            <w:pPr>
              <w:spacing w:line="0" w:lineRule="atLeast"/>
              <w:rPr>
                <w:szCs w:val="24"/>
              </w:rPr>
            </w:pPr>
            <w:r>
              <w:rPr>
                <w:szCs w:val="24"/>
              </w:rPr>
              <w:t>教務主任</w:t>
            </w:r>
          </w:p>
        </w:tc>
        <w:tc>
          <w:tcPr>
            <w:tcW w:w="1988" w:type="dxa"/>
            <w:gridSpan w:val="4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DCE" w:rsidRDefault="00092DCE">
            <w:pPr>
              <w:spacing w:line="0" w:lineRule="atLeast"/>
              <w:jc w:val="center"/>
              <w:rPr>
                <w:szCs w:val="24"/>
              </w:rPr>
            </w:pPr>
          </w:p>
        </w:tc>
      </w:tr>
    </w:tbl>
    <w:p w:rsidR="00092DCE" w:rsidRDefault="00237ACA">
      <w:pPr>
        <w:snapToGrid w:val="0"/>
        <w:spacing w:line="0" w:lineRule="atLeast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□已通報   通報人簽章</w:t>
      </w:r>
    </w:p>
    <w:p w:rsidR="00092DCE" w:rsidRDefault="00237ACA">
      <w:pPr>
        <w:tabs>
          <w:tab w:val="left" w:pos="2444"/>
        </w:tabs>
        <w:rPr>
          <w:sz w:val="28"/>
          <w:szCs w:val="24"/>
        </w:rPr>
        <w:sectPr w:rsidR="00092DCE">
          <w:headerReference w:type="default" r:id="rId10"/>
          <w:footerReference w:type="default" r:id="rId11"/>
          <w:pgSz w:w="11906" w:h="16838"/>
          <w:pgMar w:top="851" w:right="851" w:bottom="851" w:left="1134" w:header="567" w:footer="567" w:gutter="0"/>
          <w:cols w:space="720"/>
          <w:docGrid w:type="lines" w:linePitch="581"/>
        </w:sectPr>
      </w:pPr>
      <w:r>
        <w:rPr>
          <w:sz w:val="28"/>
          <w:szCs w:val="24"/>
        </w:rPr>
        <w:tab/>
        <w:t xml:space="preserve">                       </w:t>
      </w:r>
    </w:p>
    <w:p w:rsidR="00092DCE" w:rsidRDefault="00237ACA">
      <w:pPr>
        <w:snapToGrid w:val="0"/>
        <w:spacing w:line="0" w:lineRule="atLeast"/>
        <w:ind w:right="80"/>
        <w:jc w:val="right"/>
        <w:rPr>
          <w:szCs w:val="24"/>
        </w:rPr>
      </w:pPr>
      <w:r>
        <w:rPr>
          <w:szCs w:val="24"/>
        </w:rPr>
        <w:lastRenderedPageBreak/>
        <w:t>反面</w:t>
      </w:r>
    </w:p>
    <w:p w:rsidR="00092DCE" w:rsidRDefault="00237ACA">
      <w:pPr>
        <w:snapToGrid w:val="0"/>
        <w:spacing w:line="0" w:lineRule="atLeast"/>
        <w:jc w:val="center"/>
      </w:pPr>
      <w:r>
        <w:rPr>
          <w:sz w:val="32"/>
          <w:szCs w:val="24"/>
          <w:u w:val="single"/>
        </w:rPr>
        <w:t>高雄市立三民家商</w:t>
      </w:r>
      <w:r>
        <w:rPr>
          <w:sz w:val="32"/>
          <w:szCs w:val="24"/>
        </w:rPr>
        <w:t>學生中途離校學生輔導機制</w:t>
      </w:r>
    </w:p>
    <w:p w:rsidR="00092DCE" w:rsidRDefault="00237ACA">
      <w:pPr>
        <w:spacing w:line="0" w:lineRule="atLeast"/>
        <w:jc w:val="center"/>
      </w:pPr>
      <w:r>
        <w:rPr>
          <w:sz w:val="32"/>
          <w:szCs w:val="24"/>
        </w:rPr>
        <w:t xml:space="preserve">                學生追蹤紀錄表            </w:t>
      </w:r>
      <w:r>
        <w:rPr>
          <w:szCs w:val="24"/>
        </w:rPr>
        <w:t>通報字號：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8"/>
        <w:gridCol w:w="1804"/>
        <w:gridCol w:w="1120"/>
        <w:gridCol w:w="1925"/>
        <w:gridCol w:w="2346"/>
        <w:gridCol w:w="1379"/>
      </w:tblGrid>
      <w:tr w:rsidR="00092DCE">
        <w:trPr>
          <w:cantSplit/>
          <w:trHeight w:val="358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DCE" w:rsidRDefault="00237ACA">
            <w:pPr>
              <w:tabs>
                <w:tab w:val="left" w:pos="3020"/>
              </w:tabs>
              <w:spacing w:line="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學生姓名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DCE" w:rsidRDefault="00092DCE">
            <w:pPr>
              <w:tabs>
                <w:tab w:val="left" w:pos="3020"/>
              </w:tabs>
              <w:spacing w:line="0" w:lineRule="atLeast"/>
              <w:rPr>
                <w:b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DCE" w:rsidRDefault="00237ACA">
            <w:pPr>
              <w:tabs>
                <w:tab w:val="left" w:pos="3020"/>
              </w:tabs>
              <w:spacing w:line="0" w:lineRule="atLeast"/>
              <w:rPr>
                <w:b/>
                <w:szCs w:val="24"/>
              </w:rPr>
            </w:pPr>
            <w:r>
              <w:rPr>
                <w:b/>
                <w:szCs w:val="24"/>
              </w:rPr>
              <w:t>出生日期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DCE" w:rsidRDefault="00092DCE">
            <w:pPr>
              <w:tabs>
                <w:tab w:val="left" w:pos="3020"/>
              </w:tabs>
              <w:spacing w:line="0" w:lineRule="atLeast"/>
              <w:rPr>
                <w:b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DCE" w:rsidRDefault="00237ACA">
            <w:pPr>
              <w:tabs>
                <w:tab w:val="left" w:pos="3020"/>
              </w:tabs>
              <w:spacing w:line="0" w:lineRule="atLeast"/>
              <w:rPr>
                <w:b/>
                <w:szCs w:val="24"/>
              </w:rPr>
            </w:pPr>
            <w:r>
              <w:rPr>
                <w:b/>
                <w:szCs w:val="24"/>
              </w:rPr>
              <w:t>身分證字號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DCE" w:rsidRDefault="00092DCE">
            <w:pPr>
              <w:tabs>
                <w:tab w:val="left" w:pos="3020"/>
              </w:tabs>
              <w:spacing w:line="0" w:lineRule="atLeast"/>
              <w:rPr>
                <w:b/>
                <w:szCs w:val="24"/>
              </w:rPr>
            </w:pPr>
          </w:p>
        </w:tc>
      </w:tr>
      <w:tr w:rsidR="00092DCE">
        <w:trPr>
          <w:cantSplit/>
          <w:trHeight w:val="358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DCE" w:rsidRDefault="00237ACA">
            <w:pPr>
              <w:tabs>
                <w:tab w:val="left" w:pos="3020"/>
              </w:tabs>
              <w:spacing w:line="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就讀班級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DCE" w:rsidRDefault="00092DCE">
            <w:pPr>
              <w:tabs>
                <w:tab w:val="left" w:pos="3020"/>
              </w:tabs>
              <w:spacing w:line="0" w:lineRule="atLeast"/>
              <w:rPr>
                <w:b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DCE" w:rsidRDefault="00237ACA">
            <w:pPr>
              <w:tabs>
                <w:tab w:val="left" w:pos="3020"/>
              </w:tabs>
              <w:spacing w:line="0" w:lineRule="atLeast"/>
              <w:rPr>
                <w:b/>
                <w:szCs w:val="24"/>
              </w:rPr>
            </w:pPr>
            <w:r>
              <w:rPr>
                <w:b/>
                <w:szCs w:val="24"/>
              </w:rPr>
              <w:t>性別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DCE" w:rsidRDefault="00092DCE">
            <w:pPr>
              <w:tabs>
                <w:tab w:val="left" w:pos="3020"/>
              </w:tabs>
              <w:spacing w:line="0" w:lineRule="atLeast"/>
              <w:rPr>
                <w:b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DCE" w:rsidRDefault="00237ACA">
            <w:pPr>
              <w:tabs>
                <w:tab w:val="left" w:pos="3020"/>
              </w:tabs>
              <w:spacing w:line="0" w:lineRule="atLeast"/>
              <w:rPr>
                <w:b/>
                <w:szCs w:val="24"/>
              </w:rPr>
            </w:pPr>
            <w:r>
              <w:rPr>
                <w:b/>
                <w:szCs w:val="24"/>
              </w:rPr>
              <w:t>電話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DCE" w:rsidRDefault="00092DCE">
            <w:pPr>
              <w:tabs>
                <w:tab w:val="left" w:pos="3020"/>
              </w:tabs>
              <w:spacing w:line="0" w:lineRule="atLeast"/>
              <w:rPr>
                <w:b/>
                <w:szCs w:val="24"/>
              </w:rPr>
            </w:pPr>
          </w:p>
        </w:tc>
      </w:tr>
      <w:tr w:rsidR="00092DCE">
        <w:trPr>
          <w:cantSplit/>
          <w:trHeight w:val="358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DCE" w:rsidRDefault="00237ACA">
            <w:pPr>
              <w:tabs>
                <w:tab w:val="left" w:pos="3020"/>
              </w:tabs>
              <w:spacing w:line="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追蹤方式</w:t>
            </w:r>
          </w:p>
        </w:tc>
        <w:tc>
          <w:tcPr>
            <w:tcW w:w="8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DCE" w:rsidRDefault="00237ACA">
            <w:pPr>
              <w:tabs>
                <w:tab w:val="left" w:pos="3020"/>
              </w:tabs>
              <w:spacing w:line="0" w:lineRule="atLeast"/>
            </w:pPr>
            <w:r>
              <w:rPr>
                <w:b/>
                <w:szCs w:val="24"/>
              </w:rPr>
              <w:t>□1.電訪  □2.家訪  □3.通訊軟體 □4.其他追蹤，說明：</w:t>
            </w:r>
            <w:r>
              <w:rPr>
                <w:b/>
                <w:szCs w:val="24"/>
                <w:u w:val="single"/>
              </w:rPr>
              <w:t xml:space="preserve">                </w:t>
            </w:r>
          </w:p>
        </w:tc>
      </w:tr>
      <w:tr w:rsidR="00092DCE">
        <w:trPr>
          <w:cantSplit/>
          <w:trHeight w:val="358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DCE" w:rsidRDefault="00237ACA">
            <w:pPr>
              <w:tabs>
                <w:tab w:val="left" w:pos="3020"/>
              </w:tabs>
              <w:spacing w:line="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目前生活情況</w:t>
            </w:r>
          </w:p>
        </w:tc>
        <w:tc>
          <w:tcPr>
            <w:tcW w:w="8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DCE" w:rsidRDefault="00237ACA">
            <w:pPr>
              <w:tabs>
                <w:tab w:val="left" w:pos="3020"/>
              </w:tabs>
              <w:spacing w:line="0" w:lineRule="atLeast"/>
            </w:pPr>
            <w:r>
              <w:rPr>
                <w:b/>
                <w:szCs w:val="24"/>
              </w:rPr>
              <w:t>□1.已在工作 □2.住在家裡 □3.離家居住 □4.準備或正參加職訓或職</w:t>
            </w:r>
            <w:proofErr w:type="gramStart"/>
            <w:r>
              <w:rPr>
                <w:b/>
                <w:szCs w:val="24"/>
              </w:rPr>
              <w:t>涯</w:t>
            </w:r>
            <w:proofErr w:type="gramEnd"/>
            <w:r>
              <w:rPr>
                <w:b/>
                <w:szCs w:val="24"/>
              </w:rPr>
              <w:t>試探 □5.準備轉/復/升學中 □6.準備或正在找工作 □7.沒有規劃 □8.生病/健康問題□9.實驗教育</w:t>
            </w:r>
            <w:r>
              <w:rPr>
                <w:b/>
              </w:rPr>
              <w:t>□10.司法介入中</w:t>
            </w:r>
            <w:r>
              <w:rPr>
                <w:b/>
                <w:szCs w:val="24"/>
              </w:rPr>
              <w:t>□11.宗教信仰□12.行蹤不明□13.其他情況，說明：</w:t>
            </w:r>
            <w:r>
              <w:rPr>
                <w:b/>
                <w:szCs w:val="24"/>
                <w:u w:val="single"/>
              </w:rPr>
              <w:t xml:space="preserve">                </w:t>
            </w:r>
          </w:p>
        </w:tc>
      </w:tr>
      <w:tr w:rsidR="00092DCE">
        <w:trPr>
          <w:cantSplit/>
          <w:trHeight w:val="358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237ACA">
            <w:pPr>
              <w:tabs>
                <w:tab w:val="left" w:pos="3020"/>
              </w:tabs>
              <w:spacing w:line="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輔導處遇</w:t>
            </w:r>
          </w:p>
        </w:tc>
        <w:tc>
          <w:tcPr>
            <w:tcW w:w="8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DCE" w:rsidRDefault="00237ACA">
            <w:pPr>
              <w:tabs>
                <w:tab w:val="left" w:pos="3020"/>
              </w:tabs>
              <w:spacing w:line="0" w:lineRule="atLeast"/>
            </w:pPr>
            <w:r>
              <w:rPr>
                <w:b/>
                <w:szCs w:val="24"/>
              </w:rPr>
              <w:t>□1.學校師長持續追蹤□2.轉</w:t>
            </w:r>
            <w:proofErr w:type="gramStart"/>
            <w:r>
              <w:rPr>
                <w:b/>
                <w:szCs w:val="24"/>
              </w:rPr>
              <w:t>介</w:t>
            </w:r>
            <w:proofErr w:type="gramEnd"/>
            <w:r>
              <w:rPr>
                <w:b/>
                <w:szCs w:val="24"/>
              </w:rPr>
              <w:t>心理師/諮商師□3.轉</w:t>
            </w:r>
            <w:proofErr w:type="gramStart"/>
            <w:r>
              <w:rPr>
                <w:b/>
                <w:szCs w:val="24"/>
              </w:rPr>
              <w:t>介</w:t>
            </w:r>
            <w:proofErr w:type="gramEnd"/>
            <w:r>
              <w:rPr>
                <w:b/>
                <w:szCs w:val="24"/>
              </w:rPr>
              <w:t>醫療□4.通報社政□5.轉</w:t>
            </w:r>
            <w:proofErr w:type="gramStart"/>
            <w:r>
              <w:rPr>
                <w:b/>
                <w:szCs w:val="24"/>
              </w:rPr>
              <w:t>介勞</w:t>
            </w:r>
            <w:proofErr w:type="gramEnd"/>
            <w:r>
              <w:rPr>
                <w:b/>
                <w:szCs w:val="24"/>
              </w:rPr>
              <w:t>政資源□6.轉</w:t>
            </w:r>
            <w:proofErr w:type="gramStart"/>
            <w:r>
              <w:rPr>
                <w:b/>
                <w:szCs w:val="24"/>
              </w:rPr>
              <w:t>介</w:t>
            </w:r>
            <w:proofErr w:type="gramEnd"/>
            <w:r>
              <w:rPr>
                <w:b/>
                <w:szCs w:val="24"/>
              </w:rPr>
              <w:t>青年署生涯探索相關計畫□7.報警協助□8.其他，說明：</w:t>
            </w:r>
            <w:r>
              <w:rPr>
                <w:b/>
                <w:szCs w:val="24"/>
                <w:u w:val="single"/>
              </w:rPr>
              <w:t xml:space="preserve">      </w:t>
            </w:r>
          </w:p>
        </w:tc>
      </w:tr>
      <w:tr w:rsidR="00092DCE">
        <w:trPr>
          <w:cantSplit/>
          <w:trHeight w:val="358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DCE" w:rsidRDefault="00237ACA">
            <w:pPr>
              <w:tabs>
                <w:tab w:val="left" w:pos="3020"/>
              </w:tabs>
              <w:spacing w:line="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轉</w:t>
            </w:r>
            <w:proofErr w:type="gramStart"/>
            <w:r>
              <w:rPr>
                <w:b/>
                <w:szCs w:val="24"/>
              </w:rPr>
              <w:t>介</w:t>
            </w:r>
            <w:proofErr w:type="gramEnd"/>
          </w:p>
          <w:p w:rsidR="00092DCE" w:rsidRDefault="00237ACA">
            <w:pPr>
              <w:tabs>
                <w:tab w:val="left" w:pos="3020"/>
              </w:tabs>
              <w:spacing w:line="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勞動部</w:t>
            </w:r>
          </w:p>
        </w:tc>
        <w:tc>
          <w:tcPr>
            <w:tcW w:w="8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237ACA">
            <w:pPr>
              <w:tabs>
                <w:tab w:val="left" w:pos="3020"/>
              </w:tabs>
              <w:spacing w:line="0" w:lineRule="atLeas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學生同意將資料轉</w:t>
            </w:r>
            <w:proofErr w:type="gramStart"/>
            <w:r>
              <w:rPr>
                <w:b/>
                <w:szCs w:val="24"/>
              </w:rPr>
              <w:t>介</w:t>
            </w:r>
            <w:proofErr w:type="gramEnd"/>
            <w:r>
              <w:rPr>
                <w:b/>
                <w:szCs w:val="24"/>
              </w:rPr>
              <w:t xml:space="preserve">公立就業服務機構提供就業相關服務□是 </w:t>
            </w:r>
            <w:proofErr w:type="gramStart"/>
            <w:r>
              <w:rPr>
                <w:b/>
                <w:szCs w:val="24"/>
              </w:rPr>
              <w:t>□否</w:t>
            </w:r>
            <w:proofErr w:type="gramEnd"/>
          </w:p>
        </w:tc>
      </w:tr>
      <w:tr w:rsidR="00092DCE">
        <w:trPr>
          <w:trHeight w:val="446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237ACA">
            <w:pPr>
              <w:tabs>
                <w:tab w:val="left" w:pos="3020"/>
              </w:tabs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日期</w:t>
            </w:r>
          </w:p>
        </w:tc>
        <w:tc>
          <w:tcPr>
            <w:tcW w:w="7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237ACA">
            <w:pPr>
              <w:tabs>
                <w:tab w:val="left" w:pos="3020"/>
              </w:tabs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通報追蹤紀錄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237ACA">
            <w:pPr>
              <w:tabs>
                <w:tab w:val="left" w:pos="3020"/>
              </w:tabs>
              <w:snapToGrid w:val="0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紀錄人員簽名</w:t>
            </w:r>
          </w:p>
        </w:tc>
      </w:tr>
      <w:tr w:rsidR="00092DCE">
        <w:trPr>
          <w:trHeight w:hRule="exact" w:val="5282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092DCE">
            <w:pPr>
              <w:tabs>
                <w:tab w:val="left" w:pos="3020"/>
              </w:tabs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092DCE">
            <w:pPr>
              <w:tabs>
                <w:tab w:val="left" w:pos="3020"/>
              </w:tabs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CE" w:rsidRDefault="00092DCE">
            <w:pPr>
              <w:tabs>
                <w:tab w:val="left" w:pos="3020"/>
              </w:tabs>
              <w:spacing w:line="0" w:lineRule="atLeast"/>
              <w:rPr>
                <w:sz w:val="28"/>
                <w:szCs w:val="28"/>
              </w:rPr>
            </w:pPr>
          </w:p>
        </w:tc>
      </w:tr>
      <w:tr w:rsidR="00092DCE">
        <w:trPr>
          <w:cantSplit/>
          <w:trHeight w:val="1224"/>
        </w:trPr>
        <w:tc>
          <w:tcPr>
            <w:tcW w:w="9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DCE" w:rsidRDefault="00237ACA">
            <w:pPr>
              <w:spacing w:line="0" w:lineRule="atLeast"/>
              <w:ind w:left="960" w:hanging="960"/>
              <w:jc w:val="both"/>
              <w:rPr>
                <w:szCs w:val="24"/>
              </w:rPr>
            </w:pPr>
            <w:r>
              <w:rPr>
                <w:szCs w:val="24"/>
              </w:rPr>
              <w:t>說明：1.學生發生中途離校（含休學）或復學時，學校應於3天內完成系統通報並</w:t>
            </w:r>
            <w:proofErr w:type="gramStart"/>
            <w:r>
              <w:rPr>
                <w:szCs w:val="24"/>
              </w:rPr>
              <w:t>填寫線上追蹤</w:t>
            </w:r>
            <w:proofErr w:type="gramEnd"/>
            <w:r>
              <w:rPr>
                <w:szCs w:val="24"/>
              </w:rPr>
              <w:t xml:space="preserve">紀錄。 </w:t>
            </w:r>
          </w:p>
          <w:p w:rsidR="00092DCE" w:rsidRDefault="00237ACA">
            <w:pPr>
              <w:spacing w:line="0" w:lineRule="atLeast"/>
              <w:ind w:left="919" w:hanging="439"/>
              <w:jc w:val="both"/>
            </w:pPr>
            <w:r>
              <w:rPr>
                <w:szCs w:val="24"/>
              </w:rPr>
              <w:t xml:space="preserve">  2.學校應指派專人於中離通報系統</w:t>
            </w:r>
            <w:r>
              <w:rPr>
                <w:b/>
                <w:szCs w:val="24"/>
              </w:rPr>
              <w:t>每學期至少</w:t>
            </w:r>
            <w:proofErr w:type="gramStart"/>
            <w:r>
              <w:rPr>
                <w:b/>
                <w:szCs w:val="24"/>
              </w:rPr>
              <w:t>2次</w:t>
            </w:r>
            <w:r>
              <w:rPr>
                <w:szCs w:val="24"/>
              </w:rPr>
              <w:t>線上填報</w:t>
            </w:r>
            <w:proofErr w:type="gramEnd"/>
            <w:r>
              <w:rPr>
                <w:szCs w:val="24"/>
              </w:rPr>
              <w:t>追蹤紀錄，並</w:t>
            </w:r>
            <w:r>
              <w:rPr>
                <w:b/>
                <w:szCs w:val="24"/>
                <w:u w:val="single"/>
              </w:rPr>
              <w:t>依學生需求，聯繫或轉</w:t>
            </w:r>
            <w:proofErr w:type="gramStart"/>
            <w:r>
              <w:rPr>
                <w:b/>
                <w:szCs w:val="24"/>
                <w:u w:val="single"/>
              </w:rPr>
              <w:t>介</w:t>
            </w:r>
            <w:proofErr w:type="gramEnd"/>
            <w:r>
              <w:rPr>
                <w:b/>
                <w:szCs w:val="24"/>
                <w:u w:val="single"/>
              </w:rPr>
              <w:t>相關網絡資源，</w:t>
            </w:r>
            <w:r>
              <w:rPr>
                <w:szCs w:val="24"/>
              </w:rPr>
              <w:t>以利後續之輔導。</w:t>
            </w:r>
          </w:p>
          <w:p w:rsidR="00092DCE" w:rsidRDefault="00237ACA">
            <w:pPr>
              <w:spacing w:line="0" w:lineRule="atLeast"/>
              <w:ind w:left="919" w:hanging="439"/>
              <w:jc w:val="both"/>
            </w:pPr>
            <w:r>
              <w:rPr>
                <w:szCs w:val="24"/>
              </w:rPr>
              <w:t xml:space="preserve">  3.</w:t>
            </w:r>
            <w:r>
              <w:t>轉</w:t>
            </w:r>
            <w:proofErr w:type="gramStart"/>
            <w:r>
              <w:t>介</w:t>
            </w:r>
            <w:proofErr w:type="gramEnd"/>
            <w:r>
              <w:t>勞動部，需有</w:t>
            </w:r>
            <w:r>
              <w:rPr>
                <w:szCs w:val="24"/>
              </w:rPr>
              <w:t>學生簽署個資同意將資料提供勞動部，學校應妥善保存同意書。</w:t>
            </w:r>
          </w:p>
          <w:p w:rsidR="00092DCE" w:rsidRDefault="00237ACA">
            <w:pPr>
              <w:spacing w:line="0" w:lineRule="atLeast"/>
              <w:ind w:left="919" w:hanging="439"/>
              <w:jc w:val="both"/>
            </w:pPr>
            <w:r>
              <w:rPr>
                <w:szCs w:val="24"/>
              </w:rPr>
              <w:t xml:space="preserve">  4.中途離校輔導小組應定期檢視中途離校通報系統個案學生追蹤紀錄，並即時掌握最新動態以協助後續相關處置。</w:t>
            </w:r>
          </w:p>
        </w:tc>
      </w:tr>
    </w:tbl>
    <w:p w:rsidR="00AD21D9" w:rsidRDefault="00AD21D9">
      <w:pPr>
        <w:sectPr w:rsidR="00AD21D9">
          <w:headerReference w:type="default" r:id="rId12"/>
          <w:footerReference w:type="default" r:id="rId13"/>
          <w:pgSz w:w="11906" w:h="16838"/>
          <w:pgMar w:top="1021" w:right="1077" w:bottom="1021" w:left="1077" w:header="851" w:footer="992" w:gutter="0"/>
          <w:cols w:space="720"/>
          <w:docGrid w:type="lines" w:linePitch="454"/>
        </w:sectPr>
      </w:pPr>
    </w:p>
    <w:p w:rsidR="00092DCE" w:rsidRDefault="00237ACA">
      <w:pPr>
        <w:spacing w:line="420" w:lineRule="exact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個人資料提供同意書</w:t>
      </w:r>
    </w:p>
    <w:p w:rsidR="00092DCE" w:rsidRDefault="00092DCE">
      <w:pPr>
        <w:spacing w:line="420" w:lineRule="exact"/>
        <w:jc w:val="center"/>
        <w:rPr>
          <w:b/>
          <w:sz w:val="32"/>
          <w:szCs w:val="28"/>
        </w:rPr>
      </w:pPr>
    </w:p>
    <w:p w:rsidR="00092DCE" w:rsidRDefault="00237ACA">
      <w:pPr>
        <w:numPr>
          <w:ilvl w:val="0"/>
          <w:numId w:val="8"/>
        </w:numPr>
        <w:spacing w:line="420" w:lineRule="exact"/>
        <w:jc w:val="both"/>
      </w:pPr>
      <w:r>
        <w:rPr>
          <w:sz w:val="28"/>
          <w:szCs w:val="28"/>
        </w:rPr>
        <w:t>本同意書係本校</w:t>
      </w:r>
      <w:r>
        <w:rPr>
          <w:sz w:val="28"/>
          <w:szCs w:val="28"/>
          <w:u w:val="single"/>
        </w:rPr>
        <w:t>高雄市立三民高級家事商業職業學校</w:t>
      </w:r>
      <w:r>
        <w:rPr>
          <w:sz w:val="28"/>
          <w:szCs w:val="28"/>
        </w:rPr>
        <w:t>、教育部國民及學前教育署(以下簡稱國教署)、勞動部、台灣就業通客服中心及各公立就業服務機構，於您</w:t>
      </w:r>
      <w:r>
        <w:rPr>
          <w:b/>
          <w:sz w:val="28"/>
          <w:szCs w:val="28"/>
        </w:rPr>
        <w:t>辦理休學、轉學中途離校時，為提供您就業情報、職</w:t>
      </w:r>
      <w:proofErr w:type="gramStart"/>
      <w:r>
        <w:rPr>
          <w:b/>
          <w:sz w:val="28"/>
          <w:szCs w:val="28"/>
        </w:rPr>
        <w:t>涯</w:t>
      </w:r>
      <w:proofErr w:type="gramEnd"/>
      <w:r>
        <w:rPr>
          <w:b/>
          <w:sz w:val="28"/>
          <w:szCs w:val="28"/>
        </w:rPr>
        <w:t>規劃、求職登記及就業市場訓練課程等客製化專業協助</w:t>
      </w:r>
      <w:r>
        <w:rPr>
          <w:sz w:val="28"/>
          <w:szCs w:val="28"/>
        </w:rPr>
        <w:t>，所以蒐集您的個人資料。</w:t>
      </w:r>
    </w:p>
    <w:p w:rsidR="00092DCE" w:rsidRDefault="00237ACA">
      <w:pPr>
        <w:numPr>
          <w:ilvl w:val="0"/>
          <w:numId w:val="8"/>
        </w:numPr>
        <w:spacing w:line="4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本次蒐集與使用您的個人資料包括：姓名、國民身分證統一編號、性別、生日、手機號碼或市話號碼、聯絡地址、電子郵件、就讀學校名稱、科別(學程)名稱</w:t>
      </w:r>
      <w:proofErr w:type="gramStart"/>
      <w:r>
        <w:rPr>
          <w:sz w:val="28"/>
          <w:szCs w:val="28"/>
        </w:rPr>
        <w:t>及年級</w:t>
      </w:r>
      <w:proofErr w:type="gramEnd"/>
      <w:r>
        <w:rPr>
          <w:sz w:val="28"/>
          <w:szCs w:val="28"/>
        </w:rPr>
        <w:t>。</w:t>
      </w:r>
    </w:p>
    <w:p w:rsidR="00092DCE" w:rsidRDefault="00237ACA">
      <w:pPr>
        <w:numPr>
          <w:ilvl w:val="0"/>
          <w:numId w:val="8"/>
        </w:numPr>
        <w:spacing w:line="420" w:lineRule="exact"/>
        <w:rPr>
          <w:sz w:val="28"/>
          <w:szCs w:val="28"/>
        </w:rPr>
      </w:pPr>
      <w:r>
        <w:rPr>
          <w:sz w:val="28"/>
          <w:szCs w:val="28"/>
        </w:rPr>
        <w:t xml:space="preserve">您同意本校、國教署、勞動部、台灣就業通客服中心及各公立就業服務機構，提供您就業服務所需，以您所提供的個人資料確認您的身份、與您進行聯絡。 </w:t>
      </w:r>
    </w:p>
    <w:p w:rsidR="00092DCE" w:rsidRDefault="00237ACA">
      <w:pPr>
        <w:numPr>
          <w:ilvl w:val="0"/>
          <w:numId w:val="8"/>
        </w:numPr>
        <w:spacing w:line="4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您可依個人資料保護法，就您的個人資料向本校：(1)請求查詢或閱覽、(2)製給複製本、(3)請求補充或更正、(4)請求停止蒐集、處理及利用或(5)請求刪除。但因本校及國教署執行職務或業務所必需者及受其他法律所規範者，得拒絕之。 </w:t>
      </w:r>
    </w:p>
    <w:p w:rsidR="00092DCE" w:rsidRDefault="00237ACA">
      <w:pPr>
        <w:numPr>
          <w:ilvl w:val="0"/>
          <w:numId w:val="8"/>
        </w:numPr>
        <w:spacing w:line="4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您可自由選擇是否提供本校及國教署您的個人資料，但若您所提供之個人資料，經發現不足以確認您的身分真實性，本校、國教署、勞動部、台灣就業通客服中心及各公立就業服務機構，有權不提供您就業服務。 </w:t>
      </w:r>
    </w:p>
    <w:p w:rsidR="00092DCE" w:rsidRDefault="00237ACA">
      <w:pPr>
        <w:numPr>
          <w:ilvl w:val="0"/>
          <w:numId w:val="8"/>
        </w:numPr>
        <w:spacing w:line="4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本同意書如有未盡事宜，依個人資料保護法或其他相關法規之</w:t>
      </w:r>
      <w:proofErr w:type="gramStart"/>
      <w:r>
        <w:rPr>
          <w:sz w:val="28"/>
          <w:szCs w:val="28"/>
        </w:rPr>
        <w:t>規</w:t>
      </w:r>
      <w:proofErr w:type="gramEnd"/>
      <w:r>
        <w:rPr>
          <w:sz w:val="28"/>
          <w:szCs w:val="28"/>
        </w:rPr>
        <w:t xml:space="preserve"> 定辦理。 </w:t>
      </w:r>
    </w:p>
    <w:p w:rsidR="00092DCE" w:rsidRDefault="00237ACA">
      <w:pPr>
        <w:numPr>
          <w:ilvl w:val="0"/>
          <w:numId w:val="8"/>
        </w:numPr>
        <w:spacing w:line="4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您瞭解本同意書符合個人資料保護法及相關法規之要求，具有書面同意本校、國教署、勞動部、台灣就業通客服中心及各公立就業服務機構服務蒐集、處理及使用您的個人資料之效果。</w:t>
      </w:r>
    </w:p>
    <w:p w:rsidR="00092DCE" w:rsidRDefault="00092DCE">
      <w:pPr>
        <w:spacing w:line="420" w:lineRule="exact"/>
        <w:rPr>
          <w:sz w:val="28"/>
          <w:szCs w:val="28"/>
        </w:rPr>
      </w:pPr>
    </w:p>
    <w:p w:rsidR="00092DCE" w:rsidRDefault="00237ACA">
      <w:pPr>
        <w:spacing w:line="420" w:lineRule="exact"/>
        <w:rPr>
          <w:sz w:val="28"/>
          <w:szCs w:val="28"/>
        </w:rPr>
      </w:pPr>
      <w:r>
        <w:rPr>
          <w:sz w:val="28"/>
          <w:szCs w:val="28"/>
        </w:rPr>
        <w:t>手機號碼或市話號碼：</w:t>
      </w:r>
    </w:p>
    <w:p w:rsidR="00092DCE" w:rsidRDefault="00237ACA">
      <w:pPr>
        <w:spacing w:line="420" w:lineRule="exact"/>
        <w:rPr>
          <w:sz w:val="28"/>
          <w:szCs w:val="28"/>
        </w:rPr>
      </w:pPr>
      <w:r>
        <w:rPr>
          <w:sz w:val="28"/>
          <w:szCs w:val="28"/>
        </w:rPr>
        <w:t>聯絡地址：</w:t>
      </w:r>
    </w:p>
    <w:p w:rsidR="00092DCE" w:rsidRDefault="00237ACA">
      <w:pPr>
        <w:spacing w:line="420" w:lineRule="exact"/>
        <w:rPr>
          <w:sz w:val="28"/>
          <w:szCs w:val="28"/>
        </w:rPr>
      </w:pPr>
      <w:r>
        <w:rPr>
          <w:sz w:val="28"/>
          <w:szCs w:val="28"/>
        </w:rPr>
        <w:t>電子郵件：</w:t>
      </w:r>
    </w:p>
    <w:p w:rsidR="00092DCE" w:rsidRDefault="00092DCE">
      <w:pPr>
        <w:spacing w:line="420" w:lineRule="exact"/>
        <w:rPr>
          <w:sz w:val="28"/>
          <w:szCs w:val="28"/>
        </w:rPr>
      </w:pPr>
    </w:p>
    <w:p w:rsidR="00092DCE" w:rsidRDefault="00237ACA">
      <w:pPr>
        <w:spacing w:line="420" w:lineRule="exact"/>
        <w:rPr>
          <w:sz w:val="28"/>
          <w:szCs w:val="28"/>
        </w:rPr>
      </w:pPr>
      <w:r>
        <w:rPr>
          <w:sz w:val="28"/>
          <w:szCs w:val="28"/>
        </w:rPr>
        <w:t>□我已詳閱本同意書，瞭解並同意受同意書之拘束（請打勾）</w:t>
      </w:r>
    </w:p>
    <w:p w:rsidR="00092DCE" w:rsidRDefault="00092DCE">
      <w:pPr>
        <w:spacing w:line="420" w:lineRule="exact"/>
        <w:rPr>
          <w:sz w:val="28"/>
          <w:szCs w:val="28"/>
        </w:rPr>
      </w:pPr>
    </w:p>
    <w:p w:rsidR="00092DCE" w:rsidRDefault="00237ACA">
      <w:pPr>
        <w:spacing w:line="42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立書人</w:t>
      </w:r>
      <w:proofErr w:type="gramEnd"/>
      <w:r>
        <w:rPr>
          <w:sz w:val="28"/>
          <w:szCs w:val="28"/>
        </w:rPr>
        <w:t>(學生本人):_______________</w:t>
      </w:r>
    </w:p>
    <w:p w:rsidR="00092DCE" w:rsidRDefault="00092DCE">
      <w:pPr>
        <w:rPr>
          <w:sz w:val="28"/>
          <w:szCs w:val="28"/>
        </w:rPr>
      </w:pPr>
    </w:p>
    <w:p w:rsidR="00092DCE" w:rsidRDefault="00237ACA">
      <w:proofErr w:type="gramStart"/>
      <w:r>
        <w:rPr>
          <w:sz w:val="28"/>
          <w:szCs w:val="28"/>
        </w:rPr>
        <w:t>立書人</w:t>
      </w:r>
      <w:proofErr w:type="gramEnd"/>
      <w:r>
        <w:rPr>
          <w:sz w:val="28"/>
          <w:szCs w:val="28"/>
        </w:rPr>
        <w:t>法定代理人:_______________</w:t>
      </w:r>
    </w:p>
    <w:sectPr w:rsidR="00092DCE">
      <w:headerReference w:type="default" r:id="rId14"/>
      <w:footerReference w:type="default" r:id="rId15"/>
      <w:pgSz w:w="11906" w:h="16838"/>
      <w:pgMar w:top="1021" w:right="1077" w:bottom="1021" w:left="1077" w:header="851" w:footer="992" w:gutter="0"/>
      <w:cols w:space="720"/>
      <w:docGrid w:type="lines" w:linePitch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9AD" w:rsidRDefault="009D79AD">
      <w:r>
        <w:separator/>
      </w:r>
    </w:p>
  </w:endnote>
  <w:endnote w:type="continuationSeparator" w:id="0">
    <w:p w:rsidR="009D79AD" w:rsidRDefault="009D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</w:font>
  <w:font w:name="華康中楷體"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CC" w:rsidRDefault="00237ACA">
    <w:pPr>
      <w:pStyle w:val="ac"/>
      <w:tabs>
        <w:tab w:val="center" w:pos="4932"/>
        <w:tab w:val="left" w:pos="5460"/>
      </w:tabs>
    </w:pPr>
    <w:r>
      <w:tab/>
    </w:r>
    <w:r>
      <w:tab/>
    </w: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97326">
      <w:rPr>
        <w:noProof/>
        <w:lang w:val="zh-TW"/>
      </w:rPr>
      <w:t>3</w:t>
    </w:r>
    <w:r>
      <w:rPr>
        <w:lang w:val="zh-TW"/>
      </w:rPr>
      <w:fldChar w:fldCharType="end"/>
    </w:r>
    <w:r>
      <w:tab/>
    </w:r>
  </w:p>
  <w:p w:rsidR="001B7BCC" w:rsidRDefault="009D79A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CC" w:rsidRDefault="00237ACA">
    <w:pPr>
      <w:pStyle w:val="ac"/>
      <w:tabs>
        <w:tab w:val="center" w:pos="4932"/>
        <w:tab w:val="left" w:pos="5460"/>
      </w:tabs>
    </w:pPr>
    <w:r>
      <w:tab/>
    </w:r>
    <w:r>
      <w:tab/>
    </w: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97326">
      <w:rPr>
        <w:noProof/>
        <w:lang w:val="zh-TW"/>
      </w:rPr>
      <w:t>4</w:t>
    </w:r>
    <w:r>
      <w:rPr>
        <w:lang w:val="zh-TW"/>
      </w:rPr>
      <w:fldChar w:fldCharType="end"/>
    </w:r>
    <w:r>
      <w:tab/>
    </w:r>
  </w:p>
  <w:p w:rsidR="001B7BCC" w:rsidRDefault="009D79A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CC" w:rsidRDefault="00237ACA">
    <w:pPr>
      <w:pStyle w:val="ac"/>
      <w:tabs>
        <w:tab w:val="center" w:pos="4932"/>
        <w:tab w:val="left" w:pos="5460"/>
      </w:tabs>
    </w:pPr>
    <w:r>
      <w:tab/>
    </w:r>
    <w:r>
      <w:tab/>
    </w: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97326">
      <w:rPr>
        <w:noProof/>
        <w:lang w:val="zh-TW"/>
      </w:rPr>
      <w:t>6</w:t>
    </w:r>
    <w:r>
      <w:rPr>
        <w:lang w:val="zh-TW"/>
      </w:rPr>
      <w:fldChar w:fldCharType="end"/>
    </w:r>
    <w:r>
      <w:tab/>
    </w:r>
  </w:p>
  <w:p w:rsidR="001B7BCC" w:rsidRDefault="009D79AD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CC" w:rsidRDefault="00237ACA">
    <w:pPr>
      <w:pStyle w:val="ac"/>
      <w:tabs>
        <w:tab w:val="center" w:pos="4932"/>
        <w:tab w:val="left" w:pos="5460"/>
      </w:tabs>
    </w:pPr>
    <w:r>
      <w:tab/>
    </w:r>
    <w:r>
      <w:tab/>
    </w: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97326">
      <w:rPr>
        <w:noProof/>
        <w:lang w:val="zh-TW"/>
      </w:rPr>
      <w:t>7</w:t>
    </w:r>
    <w:r>
      <w:rPr>
        <w:lang w:val="zh-TW"/>
      </w:rPr>
      <w:fldChar w:fldCharType="end"/>
    </w:r>
    <w:r>
      <w:tab/>
    </w:r>
  </w:p>
  <w:p w:rsidR="001B7BCC" w:rsidRDefault="009D79AD">
    <w:pPr>
      <w:pStyle w:val="ac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CC" w:rsidRDefault="00237ACA">
    <w:pPr>
      <w:pStyle w:val="ac"/>
      <w:tabs>
        <w:tab w:val="center" w:pos="4932"/>
        <w:tab w:val="left" w:pos="5460"/>
      </w:tabs>
    </w:pPr>
    <w:r>
      <w:tab/>
    </w:r>
    <w:r>
      <w:tab/>
    </w: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97326">
      <w:rPr>
        <w:noProof/>
        <w:lang w:val="zh-TW"/>
      </w:rPr>
      <w:t>8</w:t>
    </w:r>
    <w:r>
      <w:rPr>
        <w:lang w:val="zh-TW"/>
      </w:rPr>
      <w:fldChar w:fldCharType="end"/>
    </w:r>
    <w:r>
      <w:tab/>
    </w:r>
  </w:p>
  <w:p w:rsidR="001B7BCC" w:rsidRDefault="009D79A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9AD" w:rsidRDefault="009D79AD">
      <w:r>
        <w:rPr>
          <w:color w:val="000000"/>
        </w:rPr>
        <w:separator/>
      </w:r>
    </w:p>
  </w:footnote>
  <w:footnote w:type="continuationSeparator" w:id="0">
    <w:p w:rsidR="009D79AD" w:rsidRDefault="009D7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CC" w:rsidRDefault="00237ACA">
    <w:pPr>
      <w:pStyle w:val="ad"/>
      <w:spacing w:before="120"/>
      <w:jc w:val="right"/>
      <w:rPr>
        <w:b/>
      </w:rPr>
    </w:pPr>
    <w:r>
      <w:rPr>
        <w:b/>
      </w:rPr>
      <w:t>附件2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CC" w:rsidRDefault="00237ACA">
    <w:pPr>
      <w:pStyle w:val="ad"/>
      <w:spacing w:before="120"/>
      <w:jc w:val="right"/>
    </w:pPr>
    <w:r>
      <w:rPr>
        <w:b/>
      </w:rPr>
      <w:t>附表1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CC" w:rsidRDefault="00237ACA">
    <w:pPr>
      <w:pStyle w:val="ad"/>
      <w:spacing w:before="120"/>
      <w:jc w:val="right"/>
    </w:pPr>
    <w:r>
      <w:rPr>
        <w:b/>
      </w:rPr>
      <w:t>附表2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CC" w:rsidRDefault="00237ACA">
    <w:pPr>
      <w:pStyle w:val="ad"/>
      <w:rPr>
        <w:sz w:val="28"/>
      </w:rPr>
    </w:pPr>
    <w:r>
      <w:rPr>
        <w:sz w:val="28"/>
      </w:rPr>
      <w:t>附件4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1A72"/>
    <w:multiLevelType w:val="multilevel"/>
    <w:tmpl w:val="994C8DB6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1001F1"/>
    <w:multiLevelType w:val="multilevel"/>
    <w:tmpl w:val="5F0A6E00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29666AF9"/>
    <w:multiLevelType w:val="multilevel"/>
    <w:tmpl w:val="39BAF8EA"/>
    <w:styleLink w:val="LFO1"/>
    <w:lvl w:ilvl="0">
      <w:start w:val="1"/>
      <w:numFmt w:val="taiwaneseCountingThousand"/>
      <w:pStyle w:val="a"/>
      <w:lvlText w:val="%1、"/>
      <w:lvlJc w:val="left"/>
      <w:pPr>
        <w:ind w:left="890" w:hanging="60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1">
      <w:start w:val="1"/>
      <w:numFmt w:val="taiwaneseCountingThousand"/>
      <w:lvlText w:val="（%2）"/>
      <w:lvlJc w:val="left"/>
      <w:pPr>
        <w:ind w:left="1531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2">
      <w:start w:val="1"/>
      <w:numFmt w:val="decimalFullWidth"/>
      <w:lvlText w:val="%3、"/>
      <w:lvlJc w:val="left"/>
      <w:pPr>
        <w:ind w:left="1537" w:hanging="601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3">
      <w:start w:val="1"/>
      <w:numFmt w:val="decimalFullWidth"/>
      <w:lvlText w:val="（%4）"/>
      <w:lvlJc w:val="left"/>
      <w:pPr>
        <w:ind w:left="2172" w:hanging="89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2172" w:hanging="590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2778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ind w:left="3827" w:hanging="127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ind w:left="4394" w:hanging="1418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3" w15:restartNumberingAfterBreak="0">
    <w:nsid w:val="43CA6BC0"/>
    <w:multiLevelType w:val="multilevel"/>
    <w:tmpl w:val="F54021AA"/>
    <w:lvl w:ilvl="0">
      <w:start w:val="1"/>
      <w:numFmt w:val="taiwaneseCountingThousand"/>
      <w:lvlText w:val="(%1)"/>
      <w:lvlJc w:val="left"/>
      <w:pPr>
        <w:ind w:left="15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534A66"/>
    <w:multiLevelType w:val="multilevel"/>
    <w:tmpl w:val="ECD41F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1C1C70"/>
    <w:multiLevelType w:val="multilevel"/>
    <w:tmpl w:val="3CD87954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6770727F"/>
    <w:multiLevelType w:val="multilevel"/>
    <w:tmpl w:val="90904F94"/>
    <w:styleLink w:val="LFO2"/>
    <w:lvl w:ilvl="0">
      <w:start w:val="1"/>
      <w:numFmt w:val="taiwaneseCountingThousand"/>
      <w:pStyle w:val="a0"/>
      <w:lvlText w:val="%1、"/>
      <w:lvlJc w:val="left"/>
      <w:pPr>
        <w:ind w:left="1741" w:hanging="6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1">
      <w:start w:val="1"/>
      <w:numFmt w:val="taiwaneseCountingThousand"/>
      <w:lvlText w:val="（%2）"/>
      <w:lvlJc w:val="left"/>
      <w:pPr>
        <w:ind w:left="2381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2">
      <w:start w:val="1"/>
      <w:numFmt w:val="decimalFullWidth"/>
      <w:lvlText w:val="%3、"/>
      <w:lvlJc w:val="left"/>
      <w:pPr>
        <w:ind w:left="2387" w:hanging="601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3">
      <w:start w:val="1"/>
      <w:numFmt w:val="decimalFullWidth"/>
      <w:lvlText w:val="（%4）"/>
      <w:lvlJc w:val="left"/>
      <w:pPr>
        <w:ind w:left="3022" w:hanging="89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3022" w:hanging="590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3629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7" w15:restartNumberingAfterBreak="0">
    <w:nsid w:val="69FF3020"/>
    <w:multiLevelType w:val="multilevel"/>
    <w:tmpl w:val="D2C2FAFE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Times New Roman" w:hAnsi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CE"/>
    <w:rsid w:val="00092DCE"/>
    <w:rsid w:val="0015285D"/>
    <w:rsid w:val="00237ACA"/>
    <w:rsid w:val="00284C14"/>
    <w:rsid w:val="003D1FC8"/>
    <w:rsid w:val="006F2D29"/>
    <w:rsid w:val="0075021C"/>
    <w:rsid w:val="00837ABE"/>
    <w:rsid w:val="00897326"/>
    <w:rsid w:val="009D79AD"/>
    <w:rsid w:val="00AD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83355F-F6EA-4CEE-B81D-2DE9912D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widowControl w:val="0"/>
      <w:suppressAutoHyphens/>
    </w:pPr>
    <w:rPr>
      <w:rFonts w:ascii="標楷體" w:eastAsia="標楷體" w:hAnsi="標楷體"/>
      <w:kern w:val="3"/>
      <w:sz w:val="24"/>
    </w:rPr>
  </w:style>
  <w:style w:type="paragraph" w:styleId="1">
    <w:name w:val="heading 1"/>
    <w:basedOn w:val="a1"/>
    <w:next w:val="a1"/>
    <w:pPr>
      <w:spacing w:line="360" w:lineRule="atLeast"/>
      <w:outlineLvl w:val="0"/>
    </w:pPr>
    <w:rPr>
      <w:rFonts w:ascii="華康粗黑體" w:hAnsi="華康粗黑體" w:cs="新細明體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2"/>
      </w:numPr>
      <w:spacing w:line="480" w:lineRule="exact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caption"/>
    <w:basedOn w:val="a1"/>
    <w:next w:val="a1"/>
    <w:pPr>
      <w:spacing w:before="120" w:after="120"/>
    </w:pPr>
  </w:style>
  <w:style w:type="paragraph" w:customStyle="1" w:styleId="af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0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1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2">
    <w:name w:val="會辦單位"/>
    <w:basedOn w:val="a1"/>
    <w:pPr>
      <w:spacing w:line="480" w:lineRule="exact"/>
      <w:ind w:left="5670"/>
    </w:pPr>
    <w:rPr>
      <w:sz w:val="30"/>
    </w:rPr>
  </w:style>
  <w:style w:type="character" w:styleId="af3">
    <w:name w:val="page number"/>
    <w:basedOn w:val="a2"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styleId="af4">
    <w:name w:val="annotation reference"/>
    <w:rPr>
      <w:sz w:val="18"/>
      <w:szCs w:val="18"/>
    </w:rPr>
  </w:style>
  <w:style w:type="paragraph" w:styleId="af5">
    <w:name w:val="annotation text"/>
    <w:basedOn w:val="a1"/>
  </w:style>
  <w:style w:type="paragraph" w:styleId="af6">
    <w:name w:val="annotation subject"/>
    <w:basedOn w:val="af5"/>
    <w:next w:val="af5"/>
    <w:rPr>
      <w:b/>
      <w:bCs/>
    </w:rPr>
  </w:style>
  <w:style w:type="paragraph" w:styleId="af7">
    <w:name w:val="Balloon Text"/>
    <w:basedOn w:val="a1"/>
    <w:rPr>
      <w:rFonts w:ascii="Arial" w:eastAsia="新細明體" w:hAnsi="Arial"/>
      <w:sz w:val="18"/>
      <w:szCs w:val="18"/>
    </w:rPr>
  </w:style>
  <w:style w:type="paragraph" w:customStyle="1" w:styleId="af8">
    <w:name w:val="字元 字元 字元"/>
    <w:basedOn w:val="a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af9">
    <w:name w:val="主旨說明"/>
    <w:basedOn w:val="a1"/>
    <w:autoRedefine/>
    <w:pPr>
      <w:tabs>
        <w:tab w:val="left" w:leader="middleDot" w:pos="7200"/>
      </w:tabs>
      <w:spacing w:before="180" w:after="180" w:line="480" w:lineRule="exact"/>
    </w:pPr>
    <w:rPr>
      <w:rFonts w:ascii="Times New Roman" w:hAnsi="Times New Roman"/>
      <w:b/>
      <w:sz w:val="32"/>
      <w:szCs w:val="32"/>
    </w:rPr>
  </w:style>
  <w:style w:type="paragraph" w:styleId="afa">
    <w:name w:val="Body Text"/>
    <w:basedOn w:val="a1"/>
    <w:pPr>
      <w:snapToGrid w:val="0"/>
      <w:spacing w:before="180" w:line="460" w:lineRule="atLeast"/>
    </w:pPr>
    <w:rPr>
      <w:rFonts w:ascii="Times New Roman" w:hAnsi="Times New Roman"/>
      <w:sz w:val="36"/>
      <w:szCs w:val="24"/>
    </w:rPr>
  </w:style>
  <w:style w:type="character" w:styleId="afb">
    <w:name w:val="Strong"/>
    <w:rPr>
      <w:b/>
      <w:bCs/>
    </w:rPr>
  </w:style>
  <w:style w:type="paragraph" w:customStyle="1" w:styleId="12-26">
    <w:name w:val="表12-26中"/>
    <w:basedOn w:val="a1"/>
    <w:pPr>
      <w:spacing w:line="440" w:lineRule="exact"/>
      <w:jc w:val="center"/>
    </w:pPr>
    <w:rPr>
      <w:rFonts w:ascii="華康中楷體" w:eastAsia="華康中楷體" w:hAnsi="華康中楷體"/>
    </w:rPr>
  </w:style>
  <w:style w:type="paragraph" w:customStyle="1" w:styleId="2">
    <w:name w:val="表格內文2"/>
    <w:basedOn w:val="a1"/>
    <w:pPr>
      <w:snapToGrid w:val="0"/>
      <w:jc w:val="both"/>
    </w:pPr>
    <w:rPr>
      <w:rFonts w:ascii="Times New Roman" w:hAnsi="Times New Roman" w:cs="Arial"/>
      <w:sz w:val="16"/>
      <w:szCs w:val="24"/>
    </w:rPr>
  </w:style>
  <w:style w:type="paragraph" w:styleId="afc">
    <w:name w:val="List"/>
    <w:basedOn w:val="a1"/>
    <w:pPr>
      <w:ind w:left="100" w:hanging="200"/>
    </w:pPr>
    <w:rPr>
      <w:rFonts w:ascii="Times New Roman" w:eastAsia="新細明體" w:hAnsi="Times New Roman"/>
      <w:szCs w:val="24"/>
    </w:rPr>
  </w:style>
  <w:style w:type="paragraph" w:styleId="20">
    <w:name w:val="List 2"/>
    <w:basedOn w:val="a1"/>
    <w:pPr>
      <w:ind w:left="100" w:hanging="200"/>
    </w:pPr>
    <w:rPr>
      <w:rFonts w:ascii="Calibri" w:eastAsia="新細明體" w:hAnsi="Calibri"/>
      <w:szCs w:val="22"/>
    </w:rPr>
  </w:style>
  <w:style w:type="paragraph" w:styleId="afd">
    <w:name w:val="List Paragraph"/>
    <w:basedOn w:val="a1"/>
    <w:pPr>
      <w:ind w:left="480"/>
    </w:pPr>
    <w:rPr>
      <w:rFonts w:ascii="Calibri" w:eastAsia="新細明體" w:hAnsi="Calibri" w:cs="Calibri"/>
      <w:szCs w:val="24"/>
    </w:rPr>
  </w:style>
  <w:style w:type="paragraph" w:styleId="afe">
    <w:name w:val="Plain Text"/>
    <w:basedOn w:val="a1"/>
    <w:rPr>
      <w:rFonts w:ascii="細明體" w:eastAsia="細明體" w:hAnsi="細明體" w:cs="Courier New"/>
      <w:sz w:val="28"/>
      <w:szCs w:val="28"/>
      <w:lang w:val="en-GB"/>
    </w:rPr>
  </w:style>
  <w:style w:type="character" w:customStyle="1" w:styleId="aff">
    <w:name w:val="純文字 字元"/>
    <w:rPr>
      <w:rFonts w:ascii="細明體" w:eastAsia="細明體" w:hAnsi="細明體" w:cs="Courier New"/>
      <w:kern w:val="3"/>
      <w:sz w:val="28"/>
      <w:szCs w:val="28"/>
      <w:lang w:val="en-GB"/>
    </w:rPr>
  </w:style>
  <w:style w:type="paragraph" w:styleId="HTML">
    <w:name w:val="HTML Preformatted"/>
    <w:basedOn w:val="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4"/>
    </w:rPr>
  </w:style>
  <w:style w:type="character" w:customStyle="1" w:styleId="HTML0">
    <w:name w:val="HTML 預設格式 字元"/>
    <w:rPr>
      <w:rFonts w:ascii="細明體" w:eastAsia="細明體" w:hAnsi="細明體"/>
      <w:szCs w:val="24"/>
    </w:rPr>
  </w:style>
  <w:style w:type="character" w:customStyle="1" w:styleId="aff0">
    <w:name w:val="頁尾 字元"/>
    <w:rPr>
      <w:rFonts w:ascii="標楷體" w:eastAsia="標楷體" w:hAnsi="標楷體"/>
      <w:kern w:val="3"/>
    </w:rPr>
  </w:style>
  <w:style w:type="paragraph" w:customStyle="1" w:styleId="10">
    <w:name w:val="清單段落1"/>
    <w:basedOn w:val="a1"/>
    <w:pPr>
      <w:ind w:left="480"/>
    </w:pPr>
    <w:rPr>
      <w:rFonts w:ascii="Calibri" w:eastAsia="新細明體" w:hAnsi="Calibri" w:cs="Tahoma"/>
      <w:szCs w:val="22"/>
    </w:rPr>
  </w:style>
  <w:style w:type="paragraph" w:styleId="Web">
    <w:name w:val="Normal (Web)"/>
    <w:basedOn w:val="a1"/>
    <w:rPr>
      <w:rFonts w:ascii="Times New Roman" w:hAnsi="Times New Roman"/>
      <w:szCs w:val="24"/>
    </w:rPr>
  </w:style>
  <w:style w:type="character" w:customStyle="1" w:styleId="aff1">
    <w:name w:val="頁首 字元"/>
    <w:rPr>
      <w:rFonts w:ascii="標楷體" w:eastAsia="標楷體" w:hAnsi="標楷體"/>
      <w:kern w:val="3"/>
    </w:rPr>
  </w:style>
  <w:style w:type="numbering" w:customStyle="1" w:styleId="LFO1">
    <w:name w:val="LFO1"/>
    <w:basedOn w:val="a4"/>
    <w:pPr>
      <w:numPr>
        <w:numId w:val="1"/>
      </w:numPr>
    </w:pPr>
  </w:style>
  <w:style w:type="numbering" w:customStyle="1" w:styleId="LFO2">
    <w:name w:val="LFO2"/>
    <w:basedOn w:val="a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862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「100年上半年學產基金推動青年參與志願服務</dc:title>
  <dc:creator>User</dc:creator>
  <cp:lastModifiedBy>user</cp:lastModifiedBy>
  <cp:revision>4</cp:revision>
  <cp:lastPrinted>2020-12-17T01:13:00Z</cp:lastPrinted>
  <dcterms:created xsi:type="dcterms:W3CDTF">2022-09-21T00:46:00Z</dcterms:created>
  <dcterms:modified xsi:type="dcterms:W3CDTF">2022-09-21T01:46:00Z</dcterms:modified>
</cp:coreProperties>
</file>